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A1" w:rsidRDefault="008349A1" w:rsidP="008349A1">
      <w:pPr>
        <w:jc w:val="center"/>
        <w:rPr>
          <w:b/>
          <w:sz w:val="22"/>
          <w:szCs w:val="22"/>
        </w:rPr>
      </w:pPr>
    </w:p>
    <w:p w:rsidR="008349A1" w:rsidRDefault="008349A1" w:rsidP="008349A1">
      <w:pPr>
        <w:jc w:val="center"/>
        <w:rPr>
          <w:b/>
          <w:sz w:val="22"/>
          <w:szCs w:val="22"/>
        </w:rPr>
      </w:pPr>
    </w:p>
    <w:p w:rsidR="0096446C" w:rsidRDefault="008349A1" w:rsidP="008349A1">
      <w:pPr>
        <w:jc w:val="center"/>
        <w:rPr>
          <w:b/>
          <w:sz w:val="22"/>
          <w:szCs w:val="22"/>
        </w:rPr>
      </w:pPr>
      <w:r w:rsidRPr="00643353">
        <w:rPr>
          <w:b/>
          <w:sz w:val="22"/>
          <w:szCs w:val="22"/>
        </w:rPr>
        <w:t>Dartmou</w:t>
      </w:r>
      <w:r w:rsidR="0096446C">
        <w:rPr>
          <w:b/>
          <w:sz w:val="22"/>
          <w:szCs w:val="22"/>
        </w:rPr>
        <w:t xml:space="preserve">th-Hitchcock Medical Center </w:t>
      </w:r>
      <w:r>
        <w:rPr>
          <w:b/>
          <w:sz w:val="22"/>
          <w:szCs w:val="22"/>
        </w:rPr>
        <w:t xml:space="preserve">Policy </w:t>
      </w:r>
      <w:r w:rsidRPr="00643353">
        <w:rPr>
          <w:b/>
          <w:sz w:val="22"/>
          <w:szCs w:val="22"/>
        </w:rPr>
        <w:t>on</w:t>
      </w:r>
      <w:r>
        <w:rPr>
          <w:b/>
          <w:sz w:val="22"/>
          <w:szCs w:val="22"/>
        </w:rPr>
        <w:t xml:space="preserve"> </w:t>
      </w:r>
      <w:r w:rsidR="0096446C">
        <w:rPr>
          <w:b/>
          <w:sz w:val="22"/>
          <w:szCs w:val="22"/>
        </w:rPr>
        <w:t xml:space="preserve">Certified CME </w:t>
      </w:r>
    </w:p>
    <w:p w:rsidR="008349A1" w:rsidRPr="0096446C" w:rsidRDefault="0096446C" w:rsidP="0096446C">
      <w:pPr>
        <w:jc w:val="center"/>
        <w:rPr>
          <w:b/>
          <w:sz w:val="22"/>
          <w:szCs w:val="22"/>
        </w:rPr>
      </w:pPr>
      <w:proofErr w:type="gramStart"/>
      <w:r>
        <w:rPr>
          <w:b/>
          <w:sz w:val="22"/>
          <w:szCs w:val="22"/>
        </w:rPr>
        <w:t>and</w:t>
      </w:r>
      <w:proofErr w:type="gramEnd"/>
      <w:r>
        <w:rPr>
          <w:b/>
          <w:sz w:val="22"/>
          <w:szCs w:val="22"/>
        </w:rPr>
        <w:t xml:space="preserve"> CNE Activities on the DHMC and DMS</w:t>
      </w:r>
      <w:r w:rsidR="008349A1" w:rsidRPr="00643353">
        <w:rPr>
          <w:b/>
          <w:sz w:val="22"/>
          <w:szCs w:val="22"/>
        </w:rPr>
        <w:t xml:space="preserve"> Campuses</w:t>
      </w:r>
    </w:p>
    <w:p w:rsidR="008349A1" w:rsidRPr="00643353" w:rsidRDefault="008349A1" w:rsidP="008349A1">
      <w:pPr>
        <w:rPr>
          <w:sz w:val="22"/>
          <w:szCs w:val="22"/>
        </w:rPr>
      </w:pPr>
    </w:p>
    <w:p w:rsidR="008349A1" w:rsidRPr="00643353" w:rsidRDefault="008349A1" w:rsidP="008349A1">
      <w:pPr>
        <w:rPr>
          <w:sz w:val="22"/>
          <w:szCs w:val="22"/>
        </w:rPr>
      </w:pPr>
    </w:p>
    <w:p w:rsidR="008349A1" w:rsidRPr="00EF3CA2" w:rsidRDefault="008349A1" w:rsidP="008349A1">
      <w:pPr>
        <w:rPr>
          <w:b/>
          <w:i/>
          <w:szCs w:val="24"/>
        </w:rPr>
      </w:pPr>
      <w:r w:rsidRPr="00EF3CA2">
        <w:rPr>
          <w:b/>
          <w:i/>
          <w:szCs w:val="24"/>
        </w:rPr>
        <w:t>Policy Statement:</w:t>
      </w:r>
      <w:r w:rsidRPr="00EF3CA2">
        <w:rPr>
          <w:b/>
          <w:i/>
          <w:szCs w:val="24"/>
        </w:rPr>
        <w:br/>
      </w:r>
    </w:p>
    <w:p w:rsidR="008349A1" w:rsidRPr="00EF3CA2" w:rsidRDefault="008349A1" w:rsidP="008349A1">
      <w:pPr>
        <w:rPr>
          <w:i/>
          <w:szCs w:val="24"/>
        </w:rPr>
      </w:pPr>
      <w:r w:rsidRPr="00EF3CA2">
        <w:rPr>
          <w:i/>
          <w:szCs w:val="24"/>
        </w:rPr>
        <w:t xml:space="preserve">Dartmouth-Hitchcock Medical </w:t>
      </w:r>
      <w:r w:rsidR="0096446C">
        <w:rPr>
          <w:i/>
          <w:szCs w:val="24"/>
        </w:rPr>
        <w:t>Center (DHMC</w:t>
      </w:r>
      <w:r w:rsidRPr="00EF3CA2">
        <w:rPr>
          <w:i/>
          <w:szCs w:val="24"/>
        </w:rPr>
        <w:t xml:space="preserve">) is committed to providing Continuing Medical Education </w:t>
      </w:r>
      <w:r>
        <w:rPr>
          <w:i/>
          <w:szCs w:val="24"/>
        </w:rPr>
        <w:t>(</w:t>
      </w:r>
      <w:r w:rsidRPr="00EF3CA2">
        <w:rPr>
          <w:i/>
          <w:szCs w:val="24"/>
        </w:rPr>
        <w:t>CME</w:t>
      </w:r>
      <w:r>
        <w:rPr>
          <w:i/>
          <w:szCs w:val="24"/>
        </w:rPr>
        <w:t>)</w:t>
      </w:r>
      <w:r w:rsidRPr="00EF3CA2">
        <w:rPr>
          <w:i/>
          <w:szCs w:val="24"/>
        </w:rPr>
        <w:t xml:space="preserve"> and</w:t>
      </w:r>
      <w:r w:rsidRPr="00F34B8D">
        <w:rPr>
          <w:i/>
          <w:szCs w:val="24"/>
        </w:rPr>
        <w:t xml:space="preserve"> </w:t>
      </w:r>
      <w:r w:rsidRPr="00EF3CA2">
        <w:rPr>
          <w:i/>
          <w:szCs w:val="24"/>
        </w:rPr>
        <w:t>Continuing Nursing Education</w:t>
      </w:r>
      <w:r>
        <w:rPr>
          <w:i/>
          <w:szCs w:val="24"/>
        </w:rPr>
        <w:t xml:space="preserve"> (</w:t>
      </w:r>
      <w:r w:rsidRPr="00EF3CA2">
        <w:rPr>
          <w:i/>
          <w:szCs w:val="24"/>
        </w:rPr>
        <w:t>CNE</w:t>
      </w:r>
      <w:r>
        <w:rPr>
          <w:i/>
          <w:szCs w:val="24"/>
        </w:rPr>
        <w:t>)</w:t>
      </w:r>
      <w:r w:rsidRPr="00EF3CA2">
        <w:rPr>
          <w:i/>
          <w:szCs w:val="24"/>
        </w:rPr>
        <w:t xml:space="preserve"> activities that are linked to quality and safety, are effective in improving medical and nursing practice, are based on valid content, and are independent of commercial interests. Our CME and CNE</w:t>
      </w:r>
      <w:r>
        <w:rPr>
          <w:i/>
          <w:szCs w:val="24"/>
        </w:rPr>
        <w:t xml:space="preserve"> accredited</w:t>
      </w:r>
      <w:r w:rsidRPr="00EF3CA2">
        <w:rPr>
          <w:i/>
          <w:szCs w:val="24"/>
        </w:rPr>
        <w:t xml:space="preserve"> activities are for scientific and educational purposes only and will in no way promote products and services of the commercial interests either in the content or selection of topics.</w:t>
      </w:r>
    </w:p>
    <w:p w:rsidR="008349A1" w:rsidRPr="00EF3CA2" w:rsidRDefault="008349A1" w:rsidP="008349A1">
      <w:pPr>
        <w:rPr>
          <w:b/>
          <w:i/>
          <w:szCs w:val="24"/>
        </w:rPr>
      </w:pPr>
    </w:p>
    <w:p w:rsidR="008349A1" w:rsidRPr="00EF3CA2" w:rsidRDefault="008349A1" w:rsidP="008349A1">
      <w:pPr>
        <w:rPr>
          <w:i/>
          <w:szCs w:val="24"/>
        </w:rPr>
      </w:pPr>
      <w:r w:rsidRPr="00EF3CA2">
        <w:rPr>
          <w:i/>
          <w:szCs w:val="24"/>
        </w:rPr>
        <w:t xml:space="preserve">To that end, as of September 1, 2008, Dartmouth-Hitchcock Medical Center and Dartmouth Medical School (DHMC/DMS) will </w:t>
      </w:r>
      <w:r w:rsidRPr="00EF3CA2">
        <w:rPr>
          <w:b/>
          <w:i/>
          <w:szCs w:val="24"/>
        </w:rPr>
        <w:t xml:space="preserve">not </w:t>
      </w:r>
      <w:r w:rsidRPr="00EF3CA2">
        <w:rPr>
          <w:i/>
          <w:szCs w:val="24"/>
        </w:rPr>
        <w:t xml:space="preserve">allow on their Lebanon and Hanover, NH campuses any </w:t>
      </w:r>
      <w:r w:rsidR="0096446C">
        <w:rPr>
          <w:i/>
          <w:szCs w:val="24"/>
        </w:rPr>
        <w:t xml:space="preserve">certified </w:t>
      </w:r>
      <w:r w:rsidRPr="00EF3CA2">
        <w:rPr>
          <w:i/>
          <w:szCs w:val="24"/>
        </w:rPr>
        <w:t>CME or CNE activities other than</w:t>
      </w:r>
      <w:r w:rsidR="0096446C">
        <w:rPr>
          <w:i/>
          <w:szCs w:val="24"/>
        </w:rPr>
        <w:t xml:space="preserve"> those activities certified</w:t>
      </w:r>
      <w:r w:rsidRPr="00EF3CA2">
        <w:rPr>
          <w:i/>
          <w:szCs w:val="24"/>
        </w:rPr>
        <w:t xml:space="preserve"> </w:t>
      </w:r>
      <w:r>
        <w:rPr>
          <w:i/>
          <w:szCs w:val="24"/>
        </w:rPr>
        <w:t>through</w:t>
      </w:r>
      <w:r w:rsidR="0096446C">
        <w:rPr>
          <w:i/>
          <w:szCs w:val="24"/>
        </w:rPr>
        <w:t xml:space="preserve"> the DHMC</w:t>
      </w:r>
      <w:r>
        <w:rPr>
          <w:i/>
          <w:szCs w:val="24"/>
        </w:rPr>
        <w:t xml:space="preserve"> Center for Continuing Education in the Health Sciences (CCEHS)</w:t>
      </w:r>
      <w:r w:rsidRPr="00EF3CA2">
        <w:rPr>
          <w:i/>
          <w:szCs w:val="24"/>
        </w:rPr>
        <w:t xml:space="preserve">.  This restriction applies </w:t>
      </w:r>
      <w:r>
        <w:rPr>
          <w:i/>
          <w:szCs w:val="24"/>
        </w:rPr>
        <w:t xml:space="preserve">only </w:t>
      </w:r>
      <w:r w:rsidR="0096446C">
        <w:rPr>
          <w:i/>
          <w:szCs w:val="24"/>
        </w:rPr>
        <w:t>to certified</w:t>
      </w:r>
      <w:r w:rsidRPr="00EF3CA2">
        <w:rPr>
          <w:i/>
          <w:szCs w:val="24"/>
        </w:rPr>
        <w:t xml:space="preserve"> activities </w:t>
      </w:r>
      <w:r w:rsidR="0096446C">
        <w:rPr>
          <w:i/>
          <w:szCs w:val="24"/>
        </w:rPr>
        <w:t>that are held on the DHMC or DMS campus</w:t>
      </w:r>
      <w:r w:rsidRPr="00EF3CA2">
        <w:rPr>
          <w:i/>
          <w:szCs w:val="24"/>
        </w:rPr>
        <w:t>.</w:t>
      </w:r>
      <w:r w:rsidRPr="00EF3CA2">
        <w:rPr>
          <w:i/>
          <w:szCs w:val="24"/>
        </w:rPr>
        <w:br/>
      </w:r>
    </w:p>
    <w:p w:rsidR="008349A1" w:rsidRPr="00EF3CA2" w:rsidRDefault="008349A1" w:rsidP="008349A1">
      <w:pPr>
        <w:rPr>
          <w:szCs w:val="24"/>
        </w:rPr>
      </w:pPr>
      <w:r w:rsidRPr="00EF3CA2">
        <w:rPr>
          <w:szCs w:val="24"/>
        </w:rPr>
        <w:t>This policy has been endorsed by the DHMC/DMS Clinical Chairs and Center Directors</w:t>
      </w:r>
      <w:r>
        <w:rPr>
          <w:szCs w:val="24"/>
        </w:rPr>
        <w:t>, Chief Compliance Officer, the Chief Nursing Officer,</w:t>
      </w:r>
      <w:r w:rsidRPr="00EF3CA2">
        <w:rPr>
          <w:szCs w:val="24"/>
        </w:rPr>
        <w:t xml:space="preserve"> and approved by the CME and CNE advisory committees as of June 2008, and will be adopted and implemented by the DHMC Office of Compliance and Audit, DMS Dean’s Office,</w:t>
      </w:r>
      <w:r w:rsidR="0096446C">
        <w:rPr>
          <w:szCs w:val="24"/>
        </w:rPr>
        <w:t xml:space="preserve"> and DHMC and </w:t>
      </w:r>
      <w:r>
        <w:rPr>
          <w:szCs w:val="24"/>
        </w:rPr>
        <w:t xml:space="preserve">DMS CME and CNE </w:t>
      </w:r>
      <w:r w:rsidRPr="00EF3CA2">
        <w:rPr>
          <w:szCs w:val="24"/>
        </w:rPr>
        <w:t>directors in the Center for Continuing Education in the Health Sciences (CCEHS) as of September 1, 2008.</w:t>
      </w:r>
    </w:p>
    <w:p w:rsidR="008349A1" w:rsidRPr="00EF3CA2" w:rsidRDefault="008349A1" w:rsidP="008349A1">
      <w:pPr>
        <w:rPr>
          <w:szCs w:val="24"/>
        </w:rPr>
      </w:pPr>
    </w:p>
    <w:p w:rsidR="008349A1" w:rsidRPr="00EF3CA2" w:rsidRDefault="008349A1" w:rsidP="008349A1">
      <w:pPr>
        <w:rPr>
          <w:szCs w:val="24"/>
        </w:rPr>
      </w:pPr>
      <w:r w:rsidRPr="00EF3CA2">
        <w:rPr>
          <w:szCs w:val="24"/>
        </w:rPr>
        <w:t>The goals of th</w:t>
      </w:r>
      <w:r w:rsidR="0096446C">
        <w:rPr>
          <w:szCs w:val="24"/>
        </w:rPr>
        <w:t>e policy are to protect DHMC</w:t>
      </w:r>
      <w:r w:rsidR="00D1409E">
        <w:rPr>
          <w:szCs w:val="24"/>
        </w:rPr>
        <w:t>’</w:t>
      </w:r>
      <w:r w:rsidR="0096446C">
        <w:rPr>
          <w:szCs w:val="24"/>
        </w:rPr>
        <w:t>s</w:t>
      </w:r>
      <w:r w:rsidRPr="00EF3CA2">
        <w:rPr>
          <w:szCs w:val="24"/>
        </w:rPr>
        <w:t xml:space="preserve"> compliance with increasingly restrictive continuing professional education accreditation requirements from the Accreditation Council for Continuing Medical Education (ACCME) and the American Nurses Credentialing Center (ANCC), and to clarify for learners the faculty, educators and administrators who are responsible for the integrity of continuing professional education activities held at the Dartmouth-Hitchcock Medical Center and Dartmouth Medical School.</w:t>
      </w:r>
    </w:p>
    <w:p w:rsidR="008349A1" w:rsidRPr="00EF3CA2" w:rsidRDefault="008349A1" w:rsidP="008349A1">
      <w:pPr>
        <w:rPr>
          <w:szCs w:val="24"/>
        </w:rPr>
      </w:pPr>
    </w:p>
    <w:p w:rsidR="008349A1" w:rsidRDefault="008349A1" w:rsidP="008349A1">
      <w:pPr>
        <w:rPr>
          <w:szCs w:val="24"/>
        </w:rPr>
      </w:pPr>
      <w:r>
        <w:rPr>
          <w:szCs w:val="24"/>
        </w:rPr>
        <w:t>Exceptions to this pol</w:t>
      </w:r>
      <w:r w:rsidR="0096446C">
        <w:rPr>
          <w:szCs w:val="24"/>
        </w:rPr>
        <w:t xml:space="preserve">icy may be approved by the </w:t>
      </w:r>
      <w:r>
        <w:rPr>
          <w:szCs w:val="24"/>
        </w:rPr>
        <w:t>DMS</w:t>
      </w:r>
      <w:r w:rsidR="0096446C">
        <w:rPr>
          <w:szCs w:val="24"/>
        </w:rPr>
        <w:t xml:space="preserve"> Dean for CME or the</w:t>
      </w:r>
      <w:r>
        <w:rPr>
          <w:szCs w:val="24"/>
        </w:rPr>
        <w:t xml:space="preserve"> Directors of CME or CNE.  Request must be made during the initial planning (prior to development of the content), but no later than four months in advance.</w:t>
      </w:r>
    </w:p>
    <w:p w:rsidR="008349A1" w:rsidRDefault="008349A1" w:rsidP="008349A1">
      <w:pPr>
        <w:rPr>
          <w:szCs w:val="24"/>
        </w:rPr>
      </w:pPr>
    </w:p>
    <w:p w:rsidR="008349A1" w:rsidRPr="00EF3CA2" w:rsidRDefault="008349A1" w:rsidP="008349A1">
      <w:pPr>
        <w:rPr>
          <w:szCs w:val="24"/>
        </w:rPr>
      </w:pPr>
      <w:r w:rsidRPr="00EF3CA2">
        <w:rPr>
          <w:szCs w:val="24"/>
        </w:rPr>
        <w:t xml:space="preserve">Please direct any questions to: </w:t>
      </w:r>
      <w:r>
        <w:rPr>
          <w:szCs w:val="24"/>
        </w:rPr>
        <w:t>the</w:t>
      </w:r>
      <w:r w:rsidRPr="00EF3CA2">
        <w:rPr>
          <w:szCs w:val="24"/>
        </w:rPr>
        <w:t xml:space="preserve"> Director</w:t>
      </w:r>
      <w:r>
        <w:rPr>
          <w:szCs w:val="24"/>
        </w:rPr>
        <w:t>s</w:t>
      </w:r>
      <w:r w:rsidRPr="00EF3CA2">
        <w:rPr>
          <w:szCs w:val="24"/>
        </w:rPr>
        <w:t xml:space="preserve"> of Continuing Medical Education</w:t>
      </w:r>
      <w:r>
        <w:rPr>
          <w:szCs w:val="24"/>
        </w:rPr>
        <w:t xml:space="preserve"> or </w:t>
      </w:r>
      <w:r w:rsidRPr="00EF3CA2">
        <w:rPr>
          <w:szCs w:val="24"/>
        </w:rPr>
        <w:t>Continuing Nursing Education at 603-653-</w:t>
      </w:r>
      <w:r w:rsidR="00BB4FC2">
        <w:rPr>
          <w:szCs w:val="24"/>
        </w:rPr>
        <w:t>1234</w:t>
      </w:r>
      <w:bookmarkStart w:id="0" w:name="_GoBack"/>
      <w:bookmarkEnd w:id="0"/>
      <w:r w:rsidRPr="00EF3CA2">
        <w:rPr>
          <w:szCs w:val="24"/>
        </w:rPr>
        <w:t>.</w:t>
      </w:r>
    </w:p>
    <w:p w:rsidR="008349A1" w:rsidRPr="00EF3CA2" w:rsidRDefault="008349A1" w:rsidP="008349A1">
      <w:pPr>
        <w:rPr>
          <w:szCs w:val="24"/>
        </w:rPr>
      </w:pPr>
    </w:p>
    <w:p w:rsidR="008349A1" w:rsidRDefault="008349A1" w:rsidP="008349A1">
      <w:pPr>
        <w:rPr>
          <w:szCs w:val="24"/>
        </w:rPr>
      </w:pPr>
      <w:r w:rsidRPr="00EF3CA2">
        <w:rPr>
          <w:szCs w:val="24"/>
        </w:rPr>
        <w:tab/>
      </w:r>
      <w:r w:rsidRPr="00EF3CA2">
        <w:rPr>
          <w:szCs w:val="24"/>
        </w:rPr>
        <w:tab/>
      </w:r>
      <w:r w:rsidRPr="00EF3CA2">
        <w:rPr>
          <w:szCs w:val="24"/>
        </w:rPr>
        <w:tab/>
      </w:r>
      <w:r w:rsidRPr="00EF3CA2">
        <w:rPr>
          <w:szCs w:val="24"/>
        </w:rPr>
        <w:tab/>
      </w:r>
      <w:r w:rsidRPr="00EF3CA2">
        <w:rPr>
          <w:szCs w:val="24"/>
        </w:rPr>
        <w:tab/>
      </w:r>
      <w:r w:rsidRPr="00EF3CA2">
        <w:rPr>
          <w:szCs w:val="24"/>
        </w:rPr>
        <w:tab/>
      </w:r>
      <w:r w:rsidRPr="00EF3CA2">
        <w:rPr>
          <w:szCs w:val="24"/>
        </w:rPr>
        <w:tab/>
      </w:r>
      <w:r w:rsidRPr="00EF3CA2">
        <w:rPr>
          <w:szCs w:val="24"/>
        </w:rPr>
        <w:tab/>
      </w:r>
      <w:r w:rsidRPr="00EF3CA2">
        <w:rPr>
          <w:szCs w:val="24"/>
        </w:rPr>
        <w:tab/>
      </w:r>
    </w:p>
    <w:p w:rsidR="008349A1" w:rsidRDefault="008349A1" w:rsidP="008349A1">
      <w:pPr>
        <w:rPr>
          <w:szCs w:val="24"/>
        </w:rPr>
      </w:pPr>
    </w:p>
    <w:p w:rsidR="008349A1" w:rsidRDefault="008349A1" w:rsidP="008349A1">
      <w:pPr>
        <w:rPr>
          <w:szCs w:val="24"/>
        </w:rPr>
      </w:pPr>
      <w:r w:rsidRPr="00EF3CA2">
        <w:rPr>
          <w:szCs w:val="24"/>
        </w:rPr>
        <w:t>Adopted</w:t>
      </w:r>
      <w:r w:rsidR="0096446C">
        <w:rPr>
          <w:szCs w:val="24"/>
        </w:rPr>
        <w:t xml:space="preserve">: </w:t>
      </w:r>
      <w:r w:rsidRPr="00EF3CA2">
        <w:rPr>
          <w:szCs w:val="24"/>
        </w:rPr>
        <w:t xml:space="preserve"> August 1, 2008</w:t>
      </w:r>
    </w:p>
    <w:p w:rsidR="0096446C" w:rsidRDefault="0096446C" w:rsidP="008349A1">
      <w:pPr>
        <w:rPr>
          <w:szCs w:val="24"/>
        </w:rPr>
      </w:pPr>
      <w:r>
        <w:rPr>
          <w:szCs w:val="24"/>
        </w:rPr>
        <w:t>Revised:  November 2010</w:t>
      </w:r>
    </w:p>
    <w:p w:rsidR="003C7EEC" w:rsidRPr="00EF3CA2" w:rsidRDefault="003C7EEC" w:rsidP="008349A1">
      <w:pPr>
        <w:rPr>
          <w:szCs w:val="24"/>
        </w:rPr>
      </w:pPr>
      <w:r>
        <w:rPr>
          <w:szCs w:val="24"/>
        </w:rPr>
        <w:t>Revised: August 2012</w:t>
      </w:r>
    </w:p>
    <w:p w:rsidR="00E26DE6" w:rsidRDefault="00E26DE6">
      <w:pPr>
        <w:tabs>
          <w:tab w:val="left" w:pos="540"/>
          <w:tab w:val="left" w:pos="4320"/>
        </w:tabs>
        <w:rPr>
          <w:rFonts w:ascii="Times New Roman" w:hAnsi="Times New Roman"/>
        </w:rPr>
      </w:pPr>
    </w:p>
    <w:p w:rsidR="00E26DE6" w:rsidRDefault="00E26DE6">
      <w:pPr>
        <w:tabs>
          <w:tab w:val="left" w:pos="540"/>
          <w:tab w:val="left" w:pos="4320"/>
        </w:tabs>
        <w:rPr>
          <w:rFonts w:ascii="Times New Roman" w:hAnsi="Times New Roman"/>
        </w:rPr>
      </w:pPr>
    </w:p>
    <w:p w:rsidR="00E26DE6" w:rsidRPr="00BA2E80" w:rsidRDefault="00E26DE6">
      <w:pPr>
        <w:tabs>
          <w:tab w:val="left" w:pos="540"/>
          <w:tab w:val="left" w:pos="4320"/>
        </w:tabs>
        <w:rPr>
          <w:rFonts w:ascii="Times New Roman" w:hAnsi="Times New Roman"/>
          <w:sz w:val="22"/>
          <w:szCs w:val="22"/>
        </w:rPr>
      </w:pPr>
    </w:p>
    <w:sectPr w:rsidR="00E26DE6" w:rsidRPr="00BA2E80" w:rsidSect="008B50D1">
      <w:headerReference w:type="default" r:id="rId7"/>
      <w:pgSz w:w="12240" w:h="15840"/>
      <w:pgMar w:top="1440" w:right="810" w:bottom="720" w:left="63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89" w:rsidRDefault="00206A89">
      <w:r>
        <w:separator/>
      </w:r>
    </w:p>
  </w:endnote>
  <w:endnote w:type="continuationSeparator" w:id="0">
    <w:p w:rsidR="00206A89" w:rsidRDefault="0020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89" w:rsidRDefault="00206A89">
      <w:r>
        <w:separator/>
      </w:r>
    </w:p>
  </w:footnote>
  <w:footnote w:type="continuationSeparator" w:id="0">
    <w:p w:rsidR="00206A89" w:rsidRDefault="0020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0" w:rsidRDefault="003C7EEC" w:rsidP="006A6980">
    <w:pPr>
      <w:pStyle w:val="Header"/>
      <w:tabs>
        <w:tab w:val="clear" w:pos="8640"/>
        <w:tab w:val="left" w:pos="6645"/>
      </w:tabs>
    </w:pPr>
    <w:r>
      <w:rPr>
        <w:noProof/>
      </w:rPr>
      <mc:AlternateContent>
        <mc:Choice Requires="wps">
          <w:drawing>
            <wp:anchor distT="0" distB="0" distL="114300" distR="114300" simplePos="0" relativeHeight="251657728" behindDoc="0" locked="0" layoutInCell="1" allowOverlap="1">
              <wp:simplePos x="0" y="0"/>
              <wp:positionH relativeFrom="column">
                <wp:posOffset>4352925</wp:posOffset>
              </wp:positionH>
              <wp:positionV relativeFrom="paragraph">
                <wp:posOffset>-42545</wp:posOffset>
              </wp:positionV>
              <wp:extent cx="2743200" cy="67564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980" w:rsidRPr="006A6980" w:rsidRDefault="006A6980" w:rsidP="006A6980">
                          <w:pPr>
                            <w:jc w:val="right"/>
                            <w:rPr>
                              <w:sz w:val="16"/>
                              <w:szCs w:val="16"/>
                            </w:rPr>
                          </w:pPr>
                          <w:r w:rsidRPr="006A6980">
                            <w:rPr>
                              <w:sz w:val="16"/>
                              <w:szCs w:val="16"/>
                            </w:rPr>
                            <w:t>One Medical Center Drive</w:t>
                          </w:r>
                        </w:p>
                        <w:p w:rsidR="006A6980" w:rsidRPr="006A6980" w:rsidRDefault="006A6980" w:rsidP="006A6980">
                          <w:pPr>
                            <w:jc w:val="right"/>
                            <w:rPr>
                              <w:sz w:val="16"/>
                              <w:szCs w:val="16"/>
                            </w:rPr>
                          </w:pPr>
                          <w:r w:rsidRPr="006A6980">
                            <w:rPr>
                              <w:sz w:val="16"/>
                              <w:szCs w:val="16"/>
                            </w:rPr>
                            <w:t>Lebanon, NH 03756</w:t>
                          </w:r>
                        </w:p>
                        <w:p w:rsidR="006A6980" w:rsidRPr="006A6980" w:rsidRDefault="006A6980" w:rsidP="006A6980">
                          <w:pPr>
                            <w:jc w:val="right"/>
                            <w:rPr>
                              <w:sz w:val="16"/>
                              <w:szCs w:val="16"/>
                            </w:rPr>
                          </w:pPr>
                          <w:r w:rsidRPr="006A6980">
                            <w:rPr>
                              <w:sz w:val="16"/>
                              <w:szCs w:val="16"/>
                            </w:rPr>
                            <w:t>Phone: (603) 653-1234</w:t>
                          </w:r>
                        </w:p>
                        <w:p w:rsidR="006A6980" w:rsidRPr="006A6980" w:rsidRDefault="003C7EEC" w:rsidP="006A6980">
                          <w:pPr>
                            <w:jc w:val="right"/>
                            <w:rPr>
                              <w:sz w:val="16"/>
                              <w:szCs w:val="16"/>
                            </w:rPr>
                          </w:pPr>
                          <w:r>
                            <w:rPr>
                              <w:sz w:val="16"/>
                              <w:szCs w:val="16"/>
                            </w:rPr>
                            <w:t>Fax: (603) 653-6660</w:t>
                          </w:r>
                        </w:p>
                        <w:p w:rsidR="006A6980" w:rsidRPr="006A6980" w:rsidRDefault="003C7EEC" w:rsidP="003C7EEC">
                          <w:pPr>
                            <w:jc w:val="right"/>
                            <w:rPr>
                              <w:sz w:val="16"/>
                              <w:szCs w:val="16"/>
                            </w:rPr>
                          </w:pPr>
                          <w:r w:rsidRPr="003C7EEC">
                            <w:rPr>
                              <w:sz w:val="16"/>
                              <w:szCs w:val="16"/>
                            </w:rPr>
                            <w:t>http://me</w:t>
                          </w:r>
                          <w:r>
                            <w:rPr>
                              <w:sz w:val="16"/>
                              <w:szCs w:val="16"/>
                            </w:rPr>
                            <w:t>d.dartmouth-hitchcock.org/ccehs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75pt;margin-top:-3.35pt;width:3in;height:53.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k/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" filled="f" stroked="f">
              <v:textbox style="mso-fit-shape-to-text:t">
                <w:txbxContent>
                  <w:p w:rsidR="006A6980" w:rsidRPr="006A6980" w:rsidRDefault="006A6980" w:rsidP="006A6980">
                    <w:pPr>
                      <w:jc w:val="right"/>
                      <w:rPr>
                        <w:sz w:val="16"/>
                        <w:szCs w:val="16"/>
                      </w:rPr>
                    </w:pPr>
                    <w:r w:rsidRPr="006A6980">
                      <w:rPr>
                        <w:sz w:val="16"/>
                        <w:szCs w:val="16"/>
                      </w:rPr>
                      <w:t>One Medical Center Drive</w:t>
                    </w:r>
                  </w:p>
                  <w:p w:rsidR="006A6980" w:rsidRPr="006A6980" w:rsidRDefault="006A6980" w:rsidP="006A6980">
                    <w:pPr>
                      <w:jc w:val="right"/>
                      <w:rPr>
                        <w:sz w:val="16"/>
                        <w:szCs w:val="16"/>
                      </w:rPr>
                    </w:pPr>
                    <w:r w:rsidRPr="006A6980">
                      <w:rPr>
                        <w:sz w:val="16"/>
                        <w:szCs w:val="16"/>
                      </w:rPr>
                      <w:t>Lebanon, NH 03756</w:t>
                    </w:r>
                  </w:p>
                  <w:p w:rsidR="006A6980" w:rsidRPr="006A6980" w:rsidRDefault="006A6980" w:rsidP="006A6980">
                    <w:pPr>
                      <w:jc w:val="right"/>
                      <w:rPr>
                        <w:sz w:val="16"/>
                        <w:szCs w:val="16"/>
                      </w:rPr>
                    </w:pPr>
                    <w:r w:rsidRPr="006A6980">
                      <w:rPr>
                        <w:sz w:val="16"/>
                        <w:szCs w:val="16"/>
                      </w:rPr>
                      <w:t>Phone: (603) 653-1234</w:t>
                    </w:r>
                  </w:p>
                  <w:p w:rsidR="006A6980" w:rsidRPr="006A6980" w:rsidRDefault="003C7EEC" w:rsidP="006A6980">
                    <w:pPr>
                      <w:jc w:val="right"/>
                      <w:rPr>
                        <w:sz w:val="16"/>
                        <w:szCs w:val="16"/>
                      </w:rPr>
                    </w:pPr>
                    <w:r>
                      <w:rPr>
                        <w:sz w:val="16"/>
                        <w:szCs w:val="16"/>
                      </w:rPr>
                      <w:t>Fax: (603) 653-6660</w:t>
                    </w:r>
                  </w:p>
                  <w:p w:rsidR="006A6980" w:rsidRPr="006A6980" w:rsidRDefault="003C7EEC" w:rsidP="003C7EEC">
                    <w:pPr>
                      <w:jc w:val="right"/>
                      <w:rPr>
                        <w:sz w:val="16"/>
                        <w:szCs w:val="16"/>
                      </w:rPr>
                    </w:pPr>
                    <w:r w:rsidRPr="003C7EEC">
                      <w:rPr>
                        <w:sz w:val="16"/>
                        <w:szCs w:val="16"/>
                      </w:rPr>
                      <w:t>http://me</w:t>
                    </w:r>
                    <w:r>
                      <w:rPr>
                        <w:sz w:val="16"/>
                        <w:szCs w:val="16"/>
                      </w:rPr>
                      <w:t>d.dartmouth-hitchcock.org/ccehs</w:t>
                    </w:r>
                  </w:p>
                </w:txbxContent>
              </v:textbox>
            </v:shape>
          </w:pict>
        </mc:Fallback>
      </mc:AlternateContent>
    </w:r>
    <w:r w:rsidR="00DF7656">
      <w:rPr>
        <w:noProof/>
      </w:rPr>
      <w:drawing>
        <wp:inline distT="0" distB="0" distL="0" distR="0">
          <wp:extent cx="3305175" cy="552450"/>
          <wp:effectExtent l="19050" t="0" r="9525" b="0"/>
          <wp:docPr id="1" name="Picture 1" descr="DHMC-CCEHS-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C-CCEHS-K copy"/>
                  <pic:cNvPicPr>
                    <a:picLocks noChangeAspect="1" noChangeArrowheads="1"/>
                  </pic:cNvPicPr>
                </pic:nvPicPr>
                <pic:blipFill>
                  <a:blip r:embed="rId1"/>
                  <a:srcRect/>
                  <a:stretch>
                    <a:fillRect/>
                  </a:stretch>
                </pic:blipFill>
                <pic:spPr bwMode="auto">
                  <a:xfrm>
                    <a:off x="0" y="0"/>
                    <a:ext cx="3305175" cy="552450"/>
                  </a:xfrm>
                  <a:prstGeom prst="rect">
                    <a:avLst/>
                  </a:prstGeom>
                  <a:noFill/>
                  <a:ln w="9525">
                    <a:noFill/>
                    <a:miter lim="800000"/>
                    <a:headEnd/>
                    <a:tailEnd/>
                  </a:ln>
                </pic:spPr>
              </pic:pic>
            </a:graphicData>
          </a:graphic>
        </wp:inline>
      </w:drawing>
    </w:r>
    <w:r w:rsidR="006A6980">
      <w:tab/>
    </w:r>
  </w:p>
  <w:p w:rsidR="006A6980" w:rsidRDefault="006A6980" w:rsidP="00E32153">
    <w:pPr>
      <w:tabs>
        <w:tab w:val="left" w:pos="8190"/>
      </w:tabs>
      <w:spacing w:line="19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F8"/>
    <w:rsid w:val="0004323F"/>
    <w:rsid w:val="00064158"/>
    <w:rsid w:val="000753F3"/>
    <w:rsid w:val="000A1E3D"/>
    <w:rsid w:val="000A3529"/>
    <w:rsid w:val="000F7DE7"/>
    <w:rsid w:val="001C2E97"/>
    <w:rsid w:val="00206A89"/>
    <w:rsid w:val="00230794"/>
    <w:rsid w:val="00290CB0"/>
    <w:rsid w:val="002C10F5"/>
    <w:rsid w:val="003C1460"/>
    <w:rsid w:val="003C7EEC"/>
    <w:rsid w:val="003E7FC6"/>
    <w:rsid w:val="0042599D"/>
    <w:rsid w:val="00427C34"/>
    <w:rsid w:val="00456A45"/>
    <w:rsid w:val="004F5444"/>
    <w:rsid w:val="005902F8"/>
    <w:rsid w:val="005A6AD0"/>
    <w:rsid w:val="006159F4"/>
    <w:rsid w:val="006860D8"/>
    <w:rsid w:val="006A6980"/>
    <w:rsid w:val="00792F9C"/>
    <w:rsid w:val="0080737B"/>
    <w:rsid w:val="00832A74"/>
    <w:rsid w:val="008349A1"/>
    <w:rsid w:val="00877B76"/>
    <w:rsid w:val="008B50D1"/>
    <w:rsid w:val="008E5816"/>
    <w:rsid w:val="0096446C"/>
    <w:rsid w:val="009E39D0"/>
    <w:rsid w:val="00A3622D"/>
    <w:rsid w:val="00A40D19"/>
    <w:rsid w:val="00A609BA"/>
    <w:rsid w:val="00B44CE3"/>
    <w:rsid w:val="00BA2E80"/>
    <w:rsid w:val="00BB4FC2"/>
    <w:rsid w:val="00BD5151"/>
    <w:rsid w:val="00C11770"/>
    <w:rsid w:val="00C12553"/>
    <w:rsid w:val="00C94B69"/>
    <w:rsid w:val="00D078FF"/>
    <w:rsid w:val="00D1409E"/>
    <w:rsid w:val="00DC08F5"/>
    <w:rsid w:val="00DF3DB6"/>
    <w:rsid w:val="00DF7656"/>
    <w:rsid w:val="00E26DE6"/>
    <w:rsid w:val="00E32153"/>
    <w:rsid w:val="00E321B7"/>
    <w:rsid w:val="00E8777D"/>
    <w:rsid w:val="00EB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0D8"/>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6860D8"/>
  </w:style>
  <w:style w:type="paragraph" w:styleId="Header">
    <w:name w:val="header"/>
    <w:basedOn w:val="Normal"/>
    <w:link w:val="HeaderChar"/>
    <w:uiPriority w:val="99"/>
    <w:rsid w:val="00BA2E80"/>
    <w:pPr>
      <w:tabs>
        <w:tab w:val="center" w:pos="4320"/>
        <w:tab w:val="right" w:pos="8640"/>
      </w:tabs>
    </w:pPr>
  </w:style>
  <w:style w:type="paragraph" w:styleId="Footer">
    <w:name w:val="footer"/>
    <w:basedOn w:val="Normal"/>
    <w:rsid w:val="00BA2E80"/>
    <w:pPr>
      <w:tabs>
        <w:tab w:val="center" w:pos="4320"/>
        <w:tab w:val="right" w:pos="8640"/>
      </w:tabs>
    </w:pPr>
  </w:style>
  <w:style w:type="character" w:customStyle="1" w:styleId="HeaderChar">
    <w:name w:val="Header Char"/>
    <w:basedOn w:val="DefaultParagraphFont"/>
    <w:link w:val="Header"/>
    <w:uiPriority w:val="99"/>
    <w:rsid w:val="00E32153"/>
    <w:rPr>
      <w:rFonts w:ascii="Times" w:hAnsi="Times"/>
      <w:sz w:val="24"/>
    </w:rPr>
  </w:style>
  <w:style w:type="paragraph" w:styleId="BalloonText">
    <w:name w:val="Balloon Text"/>
    <w:basedOn w:val="Normal"/>
    <w:link w:val="BalloonTextChar"/>
    <w:rsid w:val="00E32153"/>
    <w:rPr>
      <w:rFonts w:ascii="Tahoma" w:hAnsi="Tahoma" w:cs="Tahoma"/>
      <w:sz w:val="16"/>
      <w:szCs w:val="16"/>
    </w:rPr>
  </w:style>
  <w:style w:type="character" w:customStyle="1" w:styleId="BalloonTextChar">
    <w:name w:val="Balloon Text Char"/>
    <w:basedOn w:val="DefaultParagraphFont"/>
    <w:link w:val="BalloonText"/>
    <w:rsid w:val="00E32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0D8"/>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6860D8"/>
  </w:style>
  <w:style w:type="paragraph" w:styleId="Header">
    <w:name w:val="header"/>
    <w:basedOn w:val="Normal"/>
    <w:link w:val="HeaderChar"/>
    <w:uiPriority w:val="99"/>
    <w:rsid w:val="00BA2E80"/>
    <w:pPr>
      <w:tabs>
        <w:tab w:val="center" w:pos="4320"/>
        <w:tab w:val="right" w:pos="8640"/>
      </w:tabs>
    </w:pPr>
  </w:style>
  <w:style w:type="paragraph" w:styleId="Footer">
    <w:name w:val="footer"/>
    <w:basedOn w:val="Normal"/>
    <w:rsid w:val="00BA2E80"/>
    <w:pPr>
      <w:tabs>
        <w:tab w:val="center" w:pos="4320"/>
        <w:tab w:val="right" w:pos="8640"/>
      </w:tabs>
    </w:pPr>
  </w:style>
  <w:style w:type="character" w:customStyle="1" w:styleId="HeaderChar">
    <w:name w:val="Header Char"/>
    <w:basedOn w:val="DefaultParagraphFont"/>
    <w:link w:val="Header"/>
    <w:uiPriority w:val="99"/>
    <w:rsid w:val="00E32153"/>
    <w:rPr>
      <w:rFonts w:ascii="Times" w:hAnsi="Times"/>
      <w:sz w:val="24"/>
    </w:rPr>
  </w:style>
  <w:style w:type="paragraph" w:styleId="BalloonText">
    <w:name w:val="Balloon Text"/>
    <w:basedOn w:val="Normal"/>
    <w:link w:val="BalloonTextChar"/>
    <w:rsid w:val="00E32153"/>
    <w:rPr>
      <w:rFonts w:ascii="Tahoma" w:hAnsi="Tahoma" w:cs="Tahoma"/>
      <w:sz w:val="16"/>
      <w:szCs w:val="16"/>
    </w:rPr>
  </w:style>
  <w:style w:type="character" w:customStyle="1" w:styleId="BalloonTextChar">
    <w:name w:val="Balloon Text Char"/>
    <w:basedOn w:val="DefaultParagraphFont"/>
    <w:link w:val="BalloonText"/>
    <w:rsid w:val="00E32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Dartmouth-Hitchcock Medical Center</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Continuing Education</dc:creator>
  <cp:keywords/>
  <cp:lastModifiedBy>Jody L. Bradford</cp:lastModifiedBy>
  <cp:revision>3</cp:revision>
  <cp:lastPrinted>2011-02-22T15:26:00Z</cp:lastPrinted>
  <dcterms:created xsi:type="dcterms:W3CDTF">2012-08-15T18:35:00Z</dcterms:created>
  <dcterms:modified xsi:type="dcterms:W3CDTF">2012-08-20T18:29:00Z</dcterms:modified>
</cp:coreProperties>
</file>