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7F8" w14:textId="31222AA1" w:rsidR="00476268" w:rsidRDefault="00C1076D">
      <w:pPr>
        <w:rPr>
          <w:rFonts w:ascii="Trebuchet MS" w:hAnsi="Trebuchet MS"/>
          <w:b/>
          <w:sz w:val="30"/>
          <w:szCs w:val="30"/>
        </w:rPr>
      </w:pPr>
      <w:r>
        <w:rPr>
          <w:noProof/>
        </w:rPr>
        <w:drawing>
          <wp:anchor distT="0" distB="0" distL="114300" distR="114300" simplePos="0" relativeHeight="251667456" behindDoc="1" locked="0" layoutInCell="1" allowOverlap="1" wp14:anchorId="06CA3D88" wp14:editId="17A7321F">
            <wp:simplePos x="0" y="0"/>
            <wp:positionH relativeFrom="column">
              <wp:posOffset>0</wp:posOffset>
            </wp:positionH>
            <wp:positionV relativeFrom="paragraph">
              <wp:posOffset>0</wp:posOffset>
            </wp:positionV>
            <wp:extent cx="1417421" cy="40057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421" cy="400574"/>
                    </a:xfrm>
                    <a:prstGeom prst="rect">
                      <a:avLst/>
                    </a:prstGeom>
                  </pic:spPr>
                </pic:pic>
              </a:graphicData>
            </a:graphic>
          </wp:anchor>
        </w:drawing>
      </w:r>
    </w:p>
    <w:p w14:paraId="065FAD47" w14:textId="77777777" w:rsidR="00C1076D" w:rsidRDefault="00C1076D">
      <w:pPr>
        <w:rPr>
          <w:rFonts w:ascii="Trebuchet MS" w:hAnsi="Trebuchet MS"/>
          <w:b/>
          <w:sz w:val="30"/>
          <w:szCs w:val="30"/>
        </w:rPr>
      </w:pPr>
    </w:p>
    <w:p w14:paraId="201FDB12" w14:textId="77777777" w:rsidR="00C1076D" w:rsidRDefault="00C1076D">
      <w:pPr>
        <w:rPr>
          <w:rFonts w:ascii="Trebuchet MS" w:hAnsi="Trebuchet MS"/>
          <w:b/>
          <w:sz w:val="30"/>
          <w:szCs w:val="30"/>
        </w:rPr>
      </w:pPr>
    </w:p>
    <w:p w14:paraId="4879F396" w14:textId="7FA1A3B9" w:rsidR="00EF4B3F" w:rsidRPr="00872302" w:rsidRDefault="00EF4B3F">
      <w:pPr>
        <w:rPr>
          <w:rFonts w:ascii="Trebuchet MS" w:hAnsi="Trebuchet MS"/>
          <w:b/>
          <w:sz w:val="30"/>
          <w:szCs w:val="30"/>
        </w:rPr>
      </w:pPr>
      <w:r w:rsidRPr="00373046">
        <w:rPr>
          <w:rFonts w:ascii="Trebuchet MS" w:hAnsi="Trebuchet MS"/>
          <w:b/>
          <w:sz w:val="30"/>
          <w:szCs w:val="30"/>
        </w:rPr>
        <w:t>Identification of Professional Practice Gaps, Educational Needs, and Desired Results</w:t>
      </w:r>
      <w:r w:rsidR="0007049A">
        <w:rPr>
          <w:rFonts w:ascii="Trebuchet MS" w:hAnsi="Trebuchet MS"/>
          <w:b/>
          <w:sz w:val="30"/>
          <w:szCs w:val="30"/>
        </w:rPr>
        <w:t xml:space="preserve"> and Additional Application Questions</w:t>
      </w:r>
      <w:r w:rsidR="00AA54EA">
        <w:rPr>
          <w:rFonts w:ascii="Trebuchet MS" w:hAnsi="Trebuchet MS"/>
          <w:b/>
          <w:sz w:val="30"/>
          <w:szCs w:val="30"/>
        </w:rPr>
        <w:t xml:space="preserve"> including Commendation</w:t>
      </w:r>
    </w:p>
    <w:p w14:paraId="09829B8F" w14:textId="77777777" w:rsidR="00EF4B3F" w:rsidRDefault="00EF4B3F"/>
    <w:p w14:paraId="43908142" w14:textId="77777777" w:rsidR="00410C35" w:rsidRDefault="00410C35" w:rsidP="00E707B2">
      <w:pPr>
        <w:pStyle w:val="Heading2"/>
        <w:shd w:val="clear" w:color="auto" w:fill="FFFFFF"/>
        <w:spacing w:before="0"/>
        <w:rPr>
          <w:rStyle w:val="f-label"/>
          <w:rFonts w:ascii="Arial" w:hAnsi="Arial" w:cs="Arial"/>
          <w:b/>
          <w:bCs/>
          <w:color w:val="333333"/>
          <w:sz w:val="21"/>
          <w:szCs w:val="21"/>
          <w:shd w:val="clear" w:color="auto" w:fill="FFFFFF"/>
        </w:rPr>
      </w:pPr>
      <w:r w:rsidRPr="00E310D6">
        <w:rPr>
          <w:rFonts w:ascii="Trebuchet MS" w:hAnsi="Trebuchet MS"/>
          <w:noProof/>
        </w:rPr>
        <mc:AlternateContent>
          <mc:Choice Requires="wps">
            <w:drawing>
              <wp:anchor distT="45720" distB="45720" distL="114300" distR="114300" simplePos="0" relativeHeight="251659264" behindDoc="0" locked="0" layoutInCell="1" allowOverlap="1" wp14:anchorId="6C1847CB" wp14:editId="74CE1032">
                <wp:simplePos x="0" y="0"/>
                <wp:positionH relativeFrom="margin">
                  <wp:posOffset>19050</wp:posOffset>
                </wp:positionH>
                <wp:positionV relativeFrom="paragraph">
                  <wp:posOffset>499745</wp:posOffset>
                </wp:positionV>
                <wp:extent cx="6791325" cy="990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90600"/>
                        </a:xfrm>
                        <a:prstGeom prst="rect">
                          <a:avLst/>
                        </a:prstGeom>
                        <a:solidFill>
                          <a:srgbClr val="FFFFFF"/>
                        </a:solidFill>
                        <a:ln w="9525">
                          <a:solidFill>
                            <a:srgbClr val="000000"/>
                          </a:solidFill>
                          <a:miter lim="800000"/>
                          <a:headEnd/>
                          <a:tailEnd/>
                        </a:ln>
                      </wps:spPr>
                      <wps:txbx>
                        <w:txbxContent>
                          <w:p w14:paraId="3E381A33" w14:textId="13574671" w:rsidR="00A26520" w:rsidRPr="007B162F" w:rsidRDefault="00A26520">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847CB" id="_x0000_t202" coordsize="21600,21600" o:spt="202" path="m,l,21600r21600,l21600,xe">
                <v:stroke joinstyle="miter"/>
                <v:path gradientshapeok="t" o:connecttype="rect"/>
              </v:shapetype>
              <v:shape id="Text Box 2" o:spid="_x0000_s1026" type="#_x0000_t202" style="position:absolute;margin-left:1.5pt;margin-top:39.35pt;width:534.75pt;height: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">
                <v:textbox>
                  <w:txbxContent>
                    <w:p w14:paraId="3E381A33" w14:textId="13574671" w:rsidR="00A26520" w:rsidRPr="007B162F" w:rsidRDefault="00A26520">
                      <w:pPr>
                        <w:rPr>
                          <w:rFonts w:asciiTheme="minorHAnsi" w:hAnsiTheme="minorHAnsi" w:cstheme="minorHAnsi"/>
                        </w:rPr>
                      </w:pPr>
                    </w:p>
                  </w:txbxContent>
                </v:textbox>
                <w10:wrap type="square" anchorx="margin"/>
              </v:shape>
            </w:pict>
          </mc:Fallback>
        </mc:AlternateContent>
      </w:r>
      <w:r w:rsidR="007B162F">
        <w:rPr>
          <w:rStyle w:val="f-label"/>
          <w:rFonts w:ascii="Arial" w:hAnsi="Arial" w:cs="Arial"/>
          <w:b/>
          <w:bCs/>
          <w:color w:val="333333"/>
          <w:sz w:val="21"/>
          <w:szCs w:val="21"/>
          <w:shd w:val="clear" w:color="auto" w:fill="FFFFFF"/>
        </w:rPr>
        <w:t xml:space="preserve">State the professional practice gap(s) of the healthcare team/members on which the activity was based </w:t>
      </w:r>
    </w:p>
    <w:p w14:paraId="1C089CDF" w14:textId="20504C6C" w:rsidR="00EF4B3F" w:rsidRPr="00E707B2" w:rsidRDefault="007B162F" w:rsidP="00E707B2">
      <w:pPr>
        <w:pStyle w:val="Heading2"/>
        <w:shd w:val="clear" w:color="auto" w:fill="FFFFFF"/>
        <w:spacing w:before="0"/>
        <w:rPr>
          <w:rFonts w:ascii="Segoe UI" w:hAnsi="Segoe UI" w:cs="Segoe UI"/>
          <w:bCs/>
          <w:color w:val="333E48"/>
        </w:rPr>
      </w:pPr>
      <w:r>
        <w:rPr>
          <w:rStyle w:val="f-label"/>
          <w:rFonts w:ascii="Arial" w:hAnsi="Arial" w:cs="Arial"/>
          <w:b/>
          <w:bCs/>
          <w:color w:val="333333"/>
          <w:sz w:val="21"/>
          <w:szCs w:val="21"/>
          <w:shd w:val="clear" w:color="auto" w:fill="FFFFFF"/>
        </w:rPr>
        <w:t>(100 words max):</w:t>
      </w:r>
    </w:p>
    <w:p w14:paraId="1176D834" w14:textId="77777777" w:rsidR="00EF4B3F" w:rsidRDefault="00EF4B3F">
      <w:pPr>
        <w:rPr>
          <w:rFonts w:ascii="Trebuchet MS" w:hAnsi="Trebuchet MS"/>
        </w:rPr>
      </w:pPr>
    </w:p>
    <w:p w14:paraId="1750F76B" w14:textId="389F99FE" w:rsidR="00EF4B3F" w:rsidRPr="00E310D6" w:rsidRDefault="007B162F" w:rsidP="00E310D6">
      <w:pPr>
        <w:pStyle w:val="Heading2"/>
        <w:shd w:val="clear" w:color="auto" w:fill="FFFFFF"/>
        <w:spacing w:before="0"/>
        <w:rPr>
          <w:rFonts w:ascii="Segoe UI" w:hAnsi="Segoe UI" w:cs="Segoe UI"/>
          <w:color w:val="333E48"/>
        </w:rPr>
      </w:pPr>
      <w:r>
        <w:rPr>
          <w:rFonts w:ascii="Arial" w:hAnsi="Arial" w:cs="Arial"/>
          <w:b/>
          <w:bCs/>
          <w:color w:val="333333"/>
          <w:sz w:val="21"/>
          <w:szCs w:val="21"/>
          <w:shd w:val="clear" w:color="auto" w:fill="FFFFFF"/>
        </w:rPr>
        <w:t>State the educational need(s) that you determined to be the cause of the professional practice gap(s)</w:t>
      </w:r>
      <w:r>
        <w:rPr>
          <w:rFonts w:ascii="Segoe UI" w:hAnsi="Segoe UI" w:cs="Segoe UI"/>
          <w:bCs/>
          <w:i/>
          <w:iCs/>
          <w:color w:val="333E48"/>
        </w:rPr>
        <w:t xml:space="preserve"> </w:t>
      </w:r>
      <w:r w:rsidR="00E310D6" w:rsidRPr="00E707B2">
        <w:rPr>
          <w:rFonts w:ascii="Arial" w:hAnsi="Arial" w:cs="Arial"/>
          <w:bCs/>
          <w:i/>
          <w:iCs/>
          <w:color w:val="333E48"/>
          <w:sz w:val="21"/>
          <w:szCs w:val="21"/>
        </w:rPr>
        <w:t>(1 is required)</w:t>
      </w:r>
    </w:p>
    <w:p w14:paraId="18308403" w14:textId="77777777" w:rsidR="00EF4B3F" w:rsidRDefault="00EF4B3F">
      <w:pPr>
        <w:rPr>
          <w:rFonts w:ascii="Trebuchet MS" w:hAnsi="Trebuchet MS"/>
        </w:rPr>
      </w:pPr>
    </w:p>
    <w:tbl>
      <w:tblPr>
        <w:tblStyle w:val="Tabelacomgrade"/>
        <w:tblW w:w="10702"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249"/>
        <w:gridCol w:w="8453"/>
      </w:tblGrid>
      <w:tr w:rsidR="00EF4B3F" w14:paraId="64190A9B" w14:textId="77777777" w:rsidTr="00410C35">
        <w:trPr>
          <w:trHeight w:val="251"/>
        </w:trPr>
        <w:tc>
          <w:tcPr>
            <w:tcW w:w="224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hideMark/>
          </w:tcPr>
          <w:p w14:paraId="18452D27" w14:textId="77777777" w:rsidR="00EF4B3F" w:rsidRPr="00875932" w:rsidRDefault="00EF4B3F" w:rsidP="00773203">
            <w:pPr>
              <w:rPr>
                <w:rFonts w:ascii="Arial" w:hAnsi="Arial" w:cs="Arial"/>
                <w:sz w:val="21"/>
                <w:szCs w:val="21"/>
              </w:rPr>
            </w:pPr>
            <w:r w:rsidRPr="00875932">
              <w:rPr>
                <w:rFonts w:ascii="Arial" w:hAnsi="Arial" w:cs="Arial"/>
                <w:sz w:val="21"/>
                <w:szCs w:val="21"/>
              </w:rPr>
              <w:t xml:space="preserve">Knowledge need </w:t>
            </w:r>
            <w:r w:rsidRPr="00875932">
              <w:rPr>
                <w:rStyle w:val="Strong"/>
                <w:rFonts w:ascii="Arial" w:hAnsi="Arial" w:cs="Arial"/>
                <w:sz w:val="21"/>
                <w:szCs w:val="21"/>
              </w:rPr>
              <w:t>and/or</w:t>
            </w:r>
          </w:p>
        </w:tc>
        <w:tc>
          <w:tcPr>
            <w:tcW w:w="845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hideMark/>
          </w:tcPr>
          <w:p w14:paraId="30E1DE47" w14:textId="7F78C776" w:rsidR="00EF4B3F" w:rsidRPr="007B162F" w:rsidRDefault="00EF4B3F" w:rsidP="0007049A">
            <w:pPr>
              <w:rPr>
                <w:rFonts w:asciiTheme="minorHAnsi" w:hAnsiTheme="minorHAnsi" w:cstheme="minorHAnsi"/>
                <w:bCs/>
              </w:rPr>
            </w:pPr>
          </w:p>
        </w:tc>
      </w:tr>
      <w:tr w:rsidR="00EF4B3F" w14:paraId="1776DA0B" w14:textId="77777777" w:rsidTr="00410C35">
        <w:trPr>
          <w:trHeight w:val="672"/>
        </w:trPr>
        <w:tc>
          <w:tcPr>
            <w:tcW w:w="22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B8BAB8" w14:textId="77777777" w:rsidR="00EF4B3F" w:rsidRPr="00875932" w:rsidRDefault="00EF4B3F" w:rsidP="00773203">
            <w:pPr>
              <w:rPr>
                <w:rFonts w:ascii="Arial" w:hAnsi="Arial" w:cs="Arial"/>
                <w:sz w:val="21"/>
                <w:szCs w:val="21"/>
              </w:rPr>
            </w:pPr>
            <w:r w:rsidRPr="00875932">
              <w:rPr>
                <w:rFonts w:ascii="Arial" w:hAnsi="Arial" w:cs="Arial"/>
                <w:sz w:val="21"/>
                <w:szCs w:val="21"/>
              </w:rPr>
              <w:t>Skill</w:t>
            </w:r>
            <w:r w:rsidR="00E310D6" w:rsidRPr="00875932">
              <w:rPr>
                <w:rFonts w:ascii="Arial" w:hAnsi="Arial" w:cs="Arial"/>
                <w:sz w:val="21"/>
                <w:szCs w:val="21"/>
              </w:rPr>
              <w:t>s/Strategy</w:t>
            </w:r>
            <w:r w:rsidRPr="00875932">
              <w:rPr>
                <w:rFonts w:ascii="Arial" w:hAnsi="Arial" w:cs="Arial"/>
                <w:sz w:val="21"/>
                <w:szCs w:val="21"/>
              </w:rPr>
              <w:t xml:space="preserve"> need </w:t>
            </w:r>
            <w:r w:rsidRPr="00875932">
              <w:rPr>
                <w:rStyle w:val="Strong"/>
                <w:rFonts w:ascii="Arial" w:hAnsi="Arial" w:cs="Arial"/>
                <w:sz w:val="21"/>
                <w:szCs w:val="21"/>
              </w:rPr>
              <w:t>and/or</w:t>
            </w:r>
          </w:p>
        </w:tc>
        <w:tc>
          <w:tcPr>
            <w:tcW w:w="84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DFF996" w14:textId="578904A2" w:rsidR="00EF4B3F" w:rsidRPr="007B162F" w:rsidRDefault="00EF4B3F" w:rsidP="00773203">
            <w:pPr>
              <w:rPr>
                <w:rFonts w:asciiTheme="minorHAnsi" w:hAnsiTheme="minorHAnsi" w:cstheme="minorHAnsi"/>
              </w:rPr>
            </w:pPr>
          </w:p>
        </w:tc>
      </w:tr>
      <w:tr w:rsidR="00EF4B3F" w14:paraId="65526F7A" w14:textId="77777777" w:rsidTr="00410C35">
        <w:trPr>
          <w:trHeight w:val="708"/>
        </w:trPr>
        <w:tc>
          <w:tcPr>
            <w:tcW w:w="22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9796B6" w14:textId="77777777" w:rsidR="00EF4B3F" w:rsidRPr="00875932" w:rsidRDefault="00EF4B3F" w:rsidP="00773203">
            <w:pPr>
              <w:rPr>
                <w:rFonts w:ascii="Arial" w:hAnsi="Arial" w:cs="Arial"/>
                <w:sz w:val="21"/>
                <w:szCs w:val="21"/>
              </w:rPr>
            </w:pPr>
            <w:r w:rsidRPr="00875932">
              <w:rPr>
                <w:rFonts w:ascii="Arial" w:hAnsi="Arial" w:cs="Arial"/>
                <w:sz w:val="21"/>
                <w:szCs w:val="21"/>
              </w:rPr>
              <w:t>Performance need</w:t>
            </w:r>
          </w:p>
        </w:tc>
        <w:tc>
          <w:tcPr>
            <w:tcW w:w="84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7D9F3A" w14:textId="3E83A3FA" w:rsidR="00EF4B3F" w:rsidRPr="007B162F" w:rsidRDefault="00EF4B3F" w:rsidP="00773203">
            <w:pPr>
              <w:rPr>
                <w:rFonts w:asciiTheme="minorHAnsi" w:hAnsiTheme="minorHAnsi" w:cstheme="minorHAnsi"/>
              </w:rPr>
            </w:pPr>
          </w:p>
        </w:tc>
      </w:tr>
    </w:tbl>
    <w:p w14:paraId="268B7B61" w14:textId="77777777" w:rsidR="00EF4B3F" w:rsidRDefault="00EF4B3F">
      <w:pPr>
        <w:rPr>
          <w:rFonts w:ascii="Trebuchet MS" w:hAnsi="Trebuchet MS"/>
        </w:rPr>
      </w:pPr>
    </w:p>
    <w:p w14:paraId="12F54FA9" w14:textId="49973538" w:rsidR="00E707B2" w:rsidRDefault="00410C35">
      <w:pPr>
        <w:rPr>
          <w:rFonts w:ascii="Trebuchet MS" w:hAnsi="Trebuchet MS"/>
          <w:i/>
        </w:rPr>
      </w:pPr>
      <w:r w:rsidRPr="00A26520">
        <w:rPr>
          <w:rFonts w:ascii="Trebuchet MS" w:hAnsi="Trebuchet MS"/>
          <w:noProof/>
        </w:rPr>
        <mc:AlternateContent>
          <mc:Choice Requires="wps">
            <w:drawing>
              <wp:anchor distT="45720" distB="45720" distL="114300" distR="114300" simplePos="0" relativeHeight="251661312" behindDoc="0" locked="0" layoutInCell="1" allowOverlap="1" wp14:anchorId="2E864259" wp14:editId="60974BA3">
                <wp:simplePos x="0" y="0"/>
                <wp:positionH relativeFrom="margin">
                  <wp:align>left</wp:align>
                </wp:positionH>
                <wp:positionV relativeFrom="paragraph">
                  <wp:posOffset>467360</wp:posOffset>
                </wp:positionV>
                <wp:extent cx="6810375" cy="9906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990600"/>
                        </a:xfrm>
                        <a:prstGeom prst="rect">
                          <a:avLst/>
                        </a:prstGeom>
                        <a:solidFill>
                          <a:srgbClr val="FFFFFF"/>
                        </a:solidFill>
                        <a:ln w="9525">
                          <a:solidFill>
                            <a:srgbClr val="000000"/>
                          </a:solidFill>
                          <a:miter lim="800000"/>
                          <a:headEnd/>
                          <a:tailEnd/>
                        </a:ln>
                      </wps:spPr>
                      <wps:txbx>
                        <w:txbxContent>
                          <w:p w14:paraId="35B11001" w14:textId="2DCC45E6" w:rsidR="00E707B2" w:rsidRPr="007B162F" w:rsidRDefault="00E707B2" w:rsidP="00E707B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64259" id="_x0000_s1027" type="#_x0000_t202" style="position:absolute;margin-left:0;margin-top:36.8pt;width:536.25pt;height:7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qPJgIAAEs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">
                <v:textbox>
                  <w:txbxContent>
                    <w:p w14:paraId="35B11001" w14:textId="2DCC45E6" w:rsidR="00E707B2" w:rsidRPr="007B162F" w:rsidRDefault="00E707B2" w:rsidP="00E707B2">
                      <w:pPr>
                        <w:rPr>
                          <w:rFonts w:asciiTheme="minorHAnsi" w:hAnsiTheme="minorHAnsi" w:cstheme="minorHAnsi"/>
                        </w:rPr>
                      </w:pPr>
                    </w:p>
                  </w:txbxContent>
                </v:textbox>
                <w10:wrap type="square" anchorx="margin"/>
              </v:shape>
            </w:pict>
          </mc:Fallback>
        </mc:AlternateContent>
      </w:r>
      <w:r w:rsidR="00BD2FF1">
        <w:rPr>
          <w:rFonts w:ascii="Arial" w:hAnsi="Arial" w:cs="Arial"/>
          <w:b/>
          <w:bCs/>
          <w:color w:val="333333"/>
          <w:sz w:val="21"/>
          <w:szCs w:val="21"/>
          <w:shd w:val="clear" w:color="auto" w:fill="FFFFFF"/>
        </w:rPr>
        <w:t xml:space="preserve">Explain </w:t>
      </w:r>
      <w:r w:rsidR="007B162F">
        <w:rPr>
          <w:rFonts w:ascii="Arial" w:hAnsi="Arial" w:cs="Arial"/>
          <w:b/>
          <w:bCs/>
          <w:color w:val="333333"/>
          <w:sz w:val="21"/>
          <w:szCs w:val="21"/>
          <w:shd w:val="clear" w:color="auto" w:fill="FFFFFF"/>
        </w:rPr>
        <w:t xml:space="preserve">what this activity </w:t>
      </w:r>
      <w:r w:rsidR="00BD2FF1">
        <w:rPr>
          <w:rFonts w:ascii="Arial" w:hAnsi="Arial" w:cs="Arial"/>
          <w:b/>
          <w:bCs/>
          <w:color w:val="333333"/>
          <w:sz w:val="21"/>
          <w:szCs w:val="21"/>
          <w:shd w:val="clear" w:color="auto" w:fill="FFFFFF"/>
        </w:rPr>
        <w:t>was</w:t>
      </w:r>
      <w:r w:rsidR="007B162F">
        <w:rPr>
          <w:rFonts w:ascii="Arial" w:hAnsi="Arial" w:cs="Arial"/>
          <w:b/>
          <w:bCs/>
          <w:color w:val="333333"/>
          <w:sz w:val="21"/>
          <w:szCs w:val="21"/>
          <w:shd w:val="clear" w:color="auto" w:fill="FFFFFF"/>
        </w:rPr>
        <w:t xml:space="preserve"> designed to change in terms of </w:t>
      </w:r>
      <w:r w:rsidR="00BD2FF1">
        <w:rPr>
          <w:rFonts w:ascii="Arial" w:hAnsi="Arial" w:cs="Arial"/>
          <w:b/>
          <w:bCs/>
          <w:color w:val="333333"/>
          <w:sz w:val="21"/>
          <w:szCs w:val="21"/>
          <w:shd w:val="clear" w:color="auto" w:fill="FFFFFF"/>
        </w:rPr>
        <w:t xml:space="preserve">the healthcare team’s </w:t>
      </w:r>
      <w:r w:rsidR="007B162F">
        <w:rPr>
          <w:rFonts w:ascii="Arial" w:hAnsi="Arial" w:cs="Arial"/>
          <w:b/>
          <w:bCs/>
          <w:color w:val="333333"/>
          <w:sz w:val="21"/>
          <w:szCs w:val="21"/>
          <w:shd w:val="clear" w:color="auto" w:fill="FFFFFF"/>
        </w:rPr>
        <w:t>skills/strategy or performance or patient outcomes (</w:t>
      </w:r>
      <w:r w:rsidR="00BD2FF1">
        <w:rPr>
          <w:rFonts w:ascii="Arial" w:hAnsi="Arial" w:cs="Arial"/>
          <w:b/>
          <w:bCs/>
          <w:color w:val="333333"/>
          <w:sz w:val="21"/>
          <w:szCs w:val="21"/>
          <w:shd w:val="clear" w:color="auto" w:fill="FFFFFF"/>
        </w:rPr>
        <w:t>100</w:t>
      </w:r>
      <w:r w:rsidR="007B162F">
        <w:rPr>
          <w:rFonts w:ascii="Arial" w:hAnsi="Arial" w:cs="Arial"/>
          <w:b/>
          <w:bCs/>
          <w:color w:val="333333"/>
          <w:sz w:val="21"/>
          <w:szCs w:val="21"/>
          <w:shd w:val="clear" w:color="auto" w:fill="FFFFFF"/>
        </w:rPr>
        <w:t xml:space="preserve"> words max)</w:t>
      </w:r>
      <w:r w:rsidR="00EF4B3F" w:rsidRPr="00EF4B3F">
        <w:rPr>
          <w:rFonts w:ascii="Trebuchet MS" w:hAnsi="Trebuchet MS"/>
          <w:i/>
        </w:rPr>
        <w:t xml:space="preserve">. </w:t>
      </w:r>
    </w:p>
    <w:p w14:paraId="530E61D8" w14:textId="79659878" w:rsidR="00476268" w:rsidRPr="00476268" w:rsidRDefault="00476268">
      <w:pPr>
        <w:rPr>
          <w:rFonts w:ascii="Trebuchet MS" w:hAnsi="Trebuchet MS"/>
          <w:i/>
        </w:rPr>
      </w:pPr>
    </w:p>
    <w:p w14:paraId="3C5FCCD0" w14:textId="3495450D" w:rsidR="00476268" w:rsidRDefault="00E707B2" w:rsidP="00476268">
      <w:pPr>
        <w:rPr>
          <w:rFonts w:ascii="Trebuchet MS" w:hAnsi="Trebuchet MS"/>
          <w:b/>
        </w:rPr>
      </w:pPr>
      <w:r>
        <w:rPr>
          <w:rFonts w:ascii="Trebuchet MS" w:hAnsi="Trebuchet MS"/>
          <w:b/>
        </w:rPr>
        <w:t>Objectives/Learning Outcome</w:t>
      </w:r>
    </w:p>
    <w:p w14:paraId="5D86DE16" w14:textId="77777777" w:rsidR="00476268" w:rsidRPr="00476268" w:rsidRDefault="00476268" w:rsidP="00476268">
      <w:pPr>
        <w:rPr>
          <w:rFonts w:ascii="Trebuchet MS" w:hAnsi="Trebuchet MS"/>
          <w:b/>
        </w:rPr>
      </w:pPr>
    </w:p>
    <w:p w14:paraId="11720E18" w14:textId="104D8A8F" w:rsidR="00476268" w:rsidRDefault="00476268" w:rsidP="00476268">
      <w:pPr>
        <w:pStyle w:val="NormalWeb"/>
        <w:shd w:val="clear" w:color="auto" w:fill="FFFFFF"/>
        <w:spacing w:before="0" w:beforeAutospacing="0"/>
        <w:rPr>
          <w:rFonts w:ascii="Arial" w:hAnsi="Arial" w:cs="Arial"/>
          <w:b/>
          <w:bCs/>
          <w:i/>
          <w:iCs/>
          <w:color w:val="333333"/>
          <w:sz w:val="21"/>
          <w:szCs w:val="21"/>
          <w:bdr w:val="none" w:sz="0" w:space="0" w:color="auto" w:frame="1"/>
        </w:rPr>
      </w:pPr>
      <w:r>
        <w:rPr>
          <w:rFonts w:ascii="Arial" w:hAnsi="Arial" w:cs="Arial"/>
          <w:b/>
          <w:bCs/>
          <w:color w:val="333333"/>
          <w:sz w:val="21"/>
          <w:szCs w:val="21"/>
          <w:bdr w:val="none" w:sz="0" w:space="0" w:color="auto" w:frame="1"/>
        </w:rPr>
        <w:t xml:space="preserve">What do you expect your participants to be able to do as a result of participating in this activity? </w:t>
      </w:r>
      <w:r>
        <w:rPr>
          <w:rFonts w:ascii="Arial" w:hAnsi="Arial" w:cs="Arial"/>
          <w:b/>
          <w:bCs/>
          <w:i/>
          <w:iCs/>
          <w:color w:val="333333"/>
          <w:sz w:val="21"/>
          <w:szCs w:val="21"/>
          <w:bdr w:val="none" w:sz="0" w:space="0" w:color="auto" w:frame="1"/>
        </w:rPr>
        <w:t xml:space="preserve">List up to 3 objectives/learning outcomes appropriate for your activity. </w:t>
      </w:r>
      <w:r w:rsidRPr="00E707B2">
        <w:rPr>
          <w:rFonts w:ascii="Arial" w:hAnsi="Arial" w:cs="Arial"/>
          <w:bCs/>
          <w:i/>
          <w:iCs/>
          <w:color w:val="333E48"/>
          <w:sz w:val="21"/>
          <w:szCs w:val="21"/>
        </w:rPr>
        <w:t>(1 is required)</w:t>
      </w:r>
    </w:p>
    <w:p w14:paraId="0A60AE82" w14:textId="4E9D0AEE" w:rsidR="00EE1E63" w:rsidRDefault="00476268" w:rsidP="0007049A">
      <w:pPr>
        <w:pStyle w:val="NormalWeb"/>
        <w:shd w:val="clear" w:color="auto" w:fill="FFFFFF"/>
        <w:spacing w:after="0" w:afterAutospacing="0"/>
        <w:rPr>
          <w:rStyle w:val="Strong"/>
          <w:rFonts w:ascii="Arial" w:hAnsi="Arial" w:cs="Arial"/>
          <w:b w:val="0"/>
          <w:bCs w:val="0"/>
          <w:color w:val="333333"/>
          <w:sz w:val="21"/>
          <w:szCs w:val="21"/>
          <w:bdr w:val="none" w:sz="0" w:space="0" w:color="auto" w:frame="1"/>
        </w:rPr>
      </w:pPr>
      <w:r w:rsidRPr="00476268">
        <w:rPr>
          <w:rStyle w:val="Strong"/>
          <w:rFonts w:ascii="Arial" w:hAnsi="Arial" w:cs="Arial"/>
          <w:b w:val="0"/>
          <w:bCs w:val="0"/>
          <w:color w:val="333333"/>
          <w:sz w:val="21"/>
          <w:szCs w:val="21"/>
          <w:bdr w:val="none" w:sz="0" w:space="0" w:color="auto" w:frame="1"/>
        </w:rPr>
        <w:t>At the conclusion of this activity, participants will be able to:</w:t>
      </w:r>
    </w:p>
    <w:p w14:paraId="79B91F1B" w14:textId="4D95CF61" w:rsidR="0007049A" w:rsidRDefault="0007049A" w:rsidP="0007049A">
      <w:pPr>
        <w:pStyle w:val="NormalWeb"/>
        <w:shd w:val="clear" w:color="auto" w:fill="FFFFFF"/>
        <w:spacing w:before="0" w:beforeAutospacing="0" w:after="0" w:afterAutospacing="0"/>
        <w:rPr>
          <w:rStyle w:val="Strong"/>
          <w:rFonts w:ascii="Arial" w:hAnsi="Arial" w:cs="Arial"/>
          <w:b w:val="0"/>
          <w:bCs w:val="0"/>
          <w:color w:val="333333"/>
          <w:sz w:val="21"/>
          <w:szCs w:val="21"/>
          <w:bdr w:val="none" w:sz="0" w:space="0" w:color="auto" w:frame="1"/>
        </w:rPr>
      </w:pPr>
      <w:r>
        <w:rPr>
          <w:rStyle w:val="Strong"/>
          <w:rFonts w:ascii="Arial" w:hAnsi="Arial" w:cs="Arial"/>
          <w:b w:val="0"/>
          <w:bCs w:val="0"/>
          <w:color w:val="333333"/>
          <w:sz w:val="21"/>
          <w:szCs w:val="21"/>
          <w:bdr w:val="none" w:sz="0" w:space="0" w:color="auto" w:frame="1"/>
        </w:rPr>
        <w:t>1.</w:t>
      </w:r>
    </w:p>
    <w:p w14:paraId="07419EEC" w14:textId="5F5DC1FE" w:rsidR="0007049A" w:rsidRDefault="0007049A" w:rsidP="0007049A">
      <w:pPr>
        <w:pStyle w:val="NormalWeb"/>
        <w:shd w:val="clear" w:color="auto" w:fill="FFFFFF"/>
        <w:spacing w:before="0" w:beforeAutospacing="0" w:after="0" w:afterAutospacing="0"/>
        <w:rPr>
          <w:rStyle w:val="Strong"/>
          <w:rFonts w:ascii="Arial" w:hAnsi="Arial" w:cs="Arial"/>
          <w:b w:val="0"/>
          <w:bCs w:val="0"/>
          <w:color w:val="333333"/>
          <w:sz w:val="21"/>
          <w:szCs w:val="21"/>
          <w:bdr w:val="none" w:sz="0" w:space="0" w:color="auto" w:frame="1"/>
        </w:rPr>
      </w:pPr>
      <w:r>
        <w:rPr>
          <w:rStyle w:val="Strong"/>
          <w:rFonts w:ascii="Arial" w:hAnsi="Arial" w:cs="Arial"/>
          <w:b w:val="0"/>
          <w:bCs w:val="0"/>
          <w:color w:val="333333"/>
          <w:sz w:val="21"/>
          <w:szCs w:val="21"/>
          <w:bdr w:val="none" w:sz="0" w:space="0" w:color="auto" w:frame="1"/>
        </w:rPr>
        <w:t>2.</w:t>
      </w:r>
    </w:p>
    <w:p w14:paraId="2AE80671" w14:textId="526BD2A0" w:rsidR="0007049A" w:rsidRPr="0007049A" w:rsidRDefault="0007049A" w:rsidP="0007049A">
      <w:pPr>
        <w:pStyle w:val="NormalWeb"/>
        <w:shd w:val="clear" w:color="auto" w:fill="FFFFFF"/>
        <w:spacing w:before="0" w:beforeAutospacing="0" w:after="0" w:afterAutospacing="0"/>
        <w:rPr>
          <w:rStyle w:val="Strong"/>
          <w:rFonts w:ascii="Arial" w:hAnsi="Arial" w:cs="Arial"/>
          <w:b w:val="0"/>
          <w:bCs w:val="0"/>
          <w:color w:val="333333"/>
          <w:sz w:val="21"/>
          <w:szCs w:val="21"/>
          <w:bdr w:val="none" w:sz="0" w:space="0" w:color="auto" w:frame="1"/>
        </w:rPr>
      </w:pPr>
      <w:r>
        <w:rPr>
          <w:rStyle w:val="Strong"/>
          <w:rFonts w:ascii="Arial" w:hAnsi="Arial" w:cs="Arial"/>
          <w:b w:val="0"/>
          <w:bCs w:val="0"/>
          <w:color w:val="333333"/>
          <w:sz w:val="21"/>
          <w:szCs w:val="21"/>
          <w:bdr w:val="none" w:sz="0" w:space="0" w:color="auto" w:frame="1"/>
        </w:rPr>
        <w:t>3.</w:t>
      </w:r>
    </w:p>
    <w:p w14:paraId="5C27D9DE" w14:textId="10D158D8" w:rsidR="00E707B2" w:rsidRDefault="00E707B2" w:rsidP="00C1076D">
      <w:pPr>
        <w:pStyle w:val="NormalWeb"/>
        <w:shd w:val="clear" w:color="auto" w:fill="FFFFFF"/>
        <w:spacing w:after="0" w:afterAutospacing="0"/>
        <w:rPr>
          <w:rFonts w:ascii="Arial" w:hAnsi="Arial" w:cs="Arial"/>
          <w:color w:val="333333"/>
          <w:sz w:val="21"/>
          <w:szCs w:val="21"/>
          <w:bdr w:val="none" w:sz="0" w:space="0" w:color="auto" w:frame="1"/>
        </w:rPr>
      </w:pPr>
    </w:p>
    <w:p w14:paraId="14AD58D6" w14:textId="6DECB0D6" w:rsidR="00C1076D" w:rsidRDefault="00410C35" w:rsidP="00C1076D">
      <w:pPr>
        <w:rPr>
          <w:rStyle w:val="f-label"/>
          <w:rFonts w:ascii="Arial" w:eastAsiaTheme="minorEastAsia" w:hAnsi="Arial" w:cs="Arial"/>
          <w:b/>
          <w:bCs/>
          <w:color w:val="333333"/>
          <w:sz w:val="21"/>
          <w:szCs w:val="21"/>
          <w:shd w:val="clear" w:color="auto" w:fill="FFFFFF"/>
        </w:rPr>
      </w:pPr>
      <w:r w:rsidRPr="00C1076D">
        <w:rPr>
          <w:rFonts w:ascii="Arial" w:hAnsi="Arial" w:cs="Arial"/>
          <w:noProof/>
          <w:color w:val="333333"/>
          <w:sz w:val="21"/>
          <w:szCs w:val="21"/>
          <w:bdr w:val="none" w:sz="0" w:space="0" w:color="auto" w:frame="1"/>
        </w:rPr>
        <w:lastRenderedPageBreak/>
        <mc:AlternateContent>
          <mc:Choice Requires="wps">
            <w:drawing>
              <wp:anchor distT="45720" distB="45720" distL="114300" distR="114300" simplePos="0" relativeHeight="251663360" behindDoc="0" locked="0" layoutInCell="1" allowOverlap="1" wp14:anchorId="0F70DB84" wp14:editId="6EF68FBE">
                <wp:simplePos x="0" y="0"/>
                <wp:positionH relativeFrom="margin">
                  <wp:align>left</wp:align>
                </wp:positionH>
                <wp:positionV relativeFrom="paragraph">
                  <wp:posOffset>466725</wp:posOffset>
                </wp:positionV>
                <wp:extent cx="6781800" cy="6381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638175"/>
                        </a:xfrm>
                        <a:prstGeom prst="rect">
                          <a:avLst/>
                        </a:prstGeom>
                        <a:solidFill>
                          <a:srgbClr val="FFFFFF"/>
                        </a:solidFill>
                        <a:ln w="9525">
                          <a:solidFill>
                            <a:srgbClr val="000000"/>
                          </a:solidFill>
                          <a:miter lim="800000"/>
                          <a:headEnd/>
                          <a:tailEnd/>
                        </a:ln>
                      </wps:spPr>
                      <wps:txbx>
                        <w:txbxContent>
                          <w:p w14:paraId="17E047EE" w14:textId="10A25B0E" w:rsidR="00C1076D" w:rsidRDefault="00C107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0DB84" id="_x0000_s1028" type="#_x0000_t202" style="position:absolute;margin-left:0;margin-top:36.75pt;width:534pt;height:50.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">
                <v:textbox>
                  <w:txbxContent>
                    <w:p w14:paraId="17E047EE" w14:textId="10A25B0E" w:rsidR="00C1076D" w:rsidRDefault="00C1076D"/>
                  </w:txbxContent>
                </v:textbox>
                <w10:wrap type="square" anchorx="margin"/>
              </v:shape>
            </w:pict>
          </mc:Fallback>
        </mc:AlternateContent>
      </w:r>
      <w:r w:rsidR="00C1076D">
        <w:rPr>
          <w:rStyle w:val="f-label"/>
          <w:rFonts w:ascii="Arial" w:eastAsiaTheme="minorEastAsia" w:hAnsi="Arial" w:cs="Arial"/>
          <w:b/>
          <w:bCs/>
          <w:color w:val="333333"/>
          <w:sz w:val="21"/>
          <w:szCs w:val="21"/>
          <w:shd w:val="clear" w:color="auto" w:fill="FFFFFF"/>
        </w:rPr>
        <w:t>Explain how you ensured the activity was planned using a process reflective of the target audience for the activity. (50 words max):</w:t>
      </w:r>
    </w:p>
    <w:p w14:paraId="5D34FD16" w14:textId="43033A9F" w:rsidR="00410C35" w:rsidRDefault="00410C35" w:rsidP="00C1076D">
      <w:pPr>
        <w:pStyle w:val="Heading2"/>
        <w:rPr>
          <w:b/>
          <w:bCs/>
          <w:color w:val="000000" w:themeColor="text1"/>
        </w:rPr>
      </w:pPr>
    </w:p>
    <w:p w14:paraId="0EBD6B2A" w14:textId="18F72AE3" w:rsidR="00C1076D" w:rsidRPr="004D46EE" w:rsidRDefault="00C1076D" w:rsidP="00C1076D">
      <w:pPr>
        <w:pStyle w:val="Heading2"/>
        <w:rPr>
          <w:b/>
          <w:bCs/>
          <w:color w:val="000000" w:themeColor="text1"/>
        </w:rPr>
      </w:pPr>
      <w:r w:rsidRPr="004D46EE">
        <w:rPr>
          <w:b/>
          <w:bCs/>
          <w:color w:val="000000" w:themeColor="text1"/>
        </w:rPr>
        <w:t xml:space="preserve">Educational </w:t>
      </w:r>
      <w:r>
        <w:rPr>
          <w:b/>
          <w:bCs/>
          <w:color w:val="000000" w:themeColor="text1"/>
        </w:rPr>
        <w:t>f</w:t>
      </w:r>
      <w:r w:rsidRPr="004D46EE">
        <w:rPr>
          <w:b/>
          <w:bCs/>
          <w:color w:val="000000" w:themeColor="text1"/>
        </w:rPr>
        <w:t>ormat(s)</w:t>
      </w:r>
    </w:p>
    <w:p w14:paraId="13C4D21F" w14:textId="77777777" w:rsidR="00C1076D" w:rsidRDefault="00C1076D" w:rsidP="00C1076D">
      <w:pPr>
        <w:pStyle w:val="Heading2"/>
        <w:shd w:val="clear" w:color="auto" w:fill="FFFFFF"/>
        <w:spacing w:before="0"/>
        <w:rPr>
          <w:rStyle w:val="f-label"/>
          <w:rFonts w:ascii="Arial" w:hAnsi="Arial" w:cs="Arial"/>
          <w:b/>
          <w:bCs/>
          <w:color w:val="333333"/>
          <w:sz w:val="21"/>
          <w:szCs w:val="21"/>
          <w:shd w:val="clear" w:color="auto" w:fill="FFFFFF"/>
        </w:rPr>
      </w:pPr>
      <w:r w:rsidRPr="00D529F4">
        <w:rPr>
          <w:rStyle w:val="f-label"/>
          <w:rFonts w:ascii="Arial" w:hAnsi="Arial" w:cs="Arial"/>
          <w:b/>
          <w:bCs/>
          <w:noProof/>
          <w:color w:val="333333"/>
          <w:sz w:val="21"/>
          <w:szCs w:val="21"/>
          <w:shd w:val="clear" w:color="auto" w:fill="FFFFFF"/>
        </w:rPr>
        <w:drawing>
          <wp:inline distT="0" distB="0" distL="0" distR="0" wp14:anchorId="18FFE0D9" wp14:editId="2B619E7E">
            <wp:extent cx="5943600" cy="1305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305560"/>
                    </a:xfrm>
                    <a:prstGeom prst="rect">
                      <a:avLst/>
                    </a:prstGeom>
                  </pic:spPr>
                </pic:pic>
              </a:graphicData>
            </a:graphic>
          </wp:inline>
        </w:drawing>
      </w:r>
    </w:p>
    <w:p w14:paraId="00BDBB05" w14:textId="7D29FA62" w:rsidR="00C1076D" w:rsidRDefault="00C1076D" w:rsidP="00C1076D">
      <w:pPr>
        <w:pStyle w:val="Heading2"/>
        <w:shd w:val="clear" w:color="auto" w:fill="FFFFFF"/>
        <w:spacing w:before="0"/>
        <w:rPr>
          <w:rStyle w:val="f-label"/>
          <w:rFonts w:ascii="Arial" w:hAnsi="Arial" w:cs="Arial"/>
          <w:b/>
          <w:bCs/>
          <w:color w:val="333333"/>
          <w:sz w:val="21"/>
          <w:szCs w:val="21"/>
          <w:shd w:val="clear" w:color="auto" w:fill="FFFFFF"/>
        </w:rPr>
      </w:pPr>
    </w:p>
    <w:p w14:paraId="02894F31" w14:textId="50255BC5" w:rsidR="00410C35" w:rsidRPr="00410C35" w:rsidRDefault="00410C35" w:rsidP="00410C35">
      <w:pPr>
        <w:pStyle w:val="Heading2"/>
        <w:shd w:val="clear" w:color="auto" w:fill="FFFFFF"/>
        <w:spacing w:before="0"/>
        <w:rPr>
          <w:rFonts w:ascii="Arial" w:hAnsi="Arial" w:cs="Arial"/>
          <w:b/>
          <w:bCs/>
          <w:color w:val="333333"/>
          <w:sz w:val="21"/>
          <w:szCs w:val="21"/>
          <w:shd w:val="clear" w:color="auto" w:fill="FFFFFF"/>
        </w:rPr>
      </w:pPr>
      <w:r w:rsidRPr="00C1076D">
        <w:rPr>
          <w:rFonts w:ascii="Arial" w:hAnsi="Arial" w:cs="Arial"/>
          <w:noProof/>
          <w:color w:val="333333"/>
          <w:sz w:val="21"/>
          <w:szCs w:val="21"/>
          <w:bdr w:val="none" w:sz="0" w:space="0" w:color="auto" w:frame="1"/>
        </w:rPr>
        <mc:AlternateContent>
          <mc:Choice Requires="wps">
            <w:drawing>
              <wp:anchor distT="45720" distB="45720" distL="114300" distR="114300" simplePos="0" relativeHeight="251665408" behindDoc="0" locked="0" layoutInCell="1" allowOverlap="1" wp14:anchorId="71F66B6B" wp14:editId="54B573B9">
                <wp:simplePos x="0" y="0"/>
                <wp:positionH relativeFrom="margin">
                  <wp:align>left</wp:align>
                </wp:positionH>
                <wp:positionV relativeFrom="paragraph">
                  <wp:posOffset>490220</wp:posOffset>
                </wp:positionV>
                <wp:extent cx="6734175" cy="647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647700"/>
                        </a:xfrm>
                        <a:prstGeom prst="rect">
                          <a:avLst/>
                        </a:prstGeom>
                        <a:solidFill>
                          <a:srgbClr val="FFFFFF"/>
                        </a:solidFill>
                        <a:ln w="9525">
                          <a:solidFill>
                            <a:srgbClr val="000000"/>
                          </a:solidFill>
                          <a:miter lim="800000"/>
                          <a:headEnd/>
                          <a:tailEnd/>
                        </a:ln>
                      </wps:spPr>
                      <wps:txbx>
                        <w:txbxContent>
                          <w:p w14:paraId="18C8DD0E" w14:textId="3F8BDB0A" w:rsidR="00C1076D" w:rsidRDefault="00C107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66B6B" id="_x0000_s1029" type="#_x0000_t202" style="position:absolute;margin-left:0;margin-top:38.6pt;width:530.25pt;height:5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">
                <v:textbox>
                  <w:txbxContent>
                    <w:p w14:paraId="18C8DD0E" w14:textId="3F8BDB0A" w:rsidR="00C1076D" w:rsidRDefault="00C1076D"/>
                  </w:txbxContent>
                </v:textbox>
                <w10:wrap type="square" anchorx="margin"/>
              </v:shape>
            </w:pict>
          </mc:Fallback>
        </mc:AlternateContent>
      </w:r>
      <w:r w:rsidR="00C1076D">
        <w:rPr>
          <w:rStyle w:val="f-label"/>
          <w:rFonts w:ascii="Arial" w:hAnsi="Arial" w:cs="Arial"/>
          <w:b/>
          <w:bCs/>
          <w:color w:val="333333"/>
          <w:sz w:val="21"/>
          <w:szCs w:val="21"/>
          <w:shd w:val="clear" w:color="auto" w:fill="FFFFFF"/>
        </w:rPr>
        <w:t>Explain how the activity promotes active learning/learner engagement for the healthcare team that is consistent with the activity’s desired results (50 words max): (50 words max):</w:t>
      </w:r>
    </w:p>
    <w:p w14:paraId="3A7C6BF3" w14:textId="77777777" w:rsidR="00410C35" w:rsidRDefault="00410C35" w:rsidP="00C1076D">
      <w:pPr>
        <w:pStyle w:val="Heading2"/>
        <w:rPr>
          <w:b/>
          <w:bCs/>
          <w:color w:val="000000" w:themeColor="text1"/>
        </w:rPr>
      </w:pPr>
    </w:p>
    <w:p w14:paraId="3BE25126" w14:textId="68AFC744" w:rsidR="00C1076D" w:rsidRPr="00C1076D" w:rsidRDefault="00C1076D" w:rsidP="00C1076D">
      <w:pPr>
        <w:pStyle w:val="Heading2"/>
        <w:rPr>
          <w:b/>
          <w:bCs/>
          <w:color w:val="000000" w:themeColor="text1"/>
        </w:rPr>
      </w:pPr>
      <w:r w:rsidRPr="004D46EE">
        <w:rPr>
          <w:b/>
          <w:bCs/>
          <w:color w:val="000000" w:themeColor="text1"/>
        </w:rPr>
        <w:t xml:space="preserve">Needs </w:t>
      </w:r>
      <w:r>
        <w:rPr>
          <w:b/>
          <w:bCs/>
          <w:color w:val="000000" w:themeColor="text1"/>
        </w:rPr>
        <w:t>a</w:t>
      </w:r>
      <w:r w:rsidRPr="004D46EE">
        <w:rPr>
          <w:b/>
          <w:bCs/>
          <w:color w:val="000000" w:themeColor="text1"/>
        </w:rPr>
        <w:t>ssessment</w:t>
      </w:r>
    </w:p>
    <w:p w14:paraId="744FE921" w14:textId="77777777" w:rsidR="00C1076D" w:rsidRDefault="00C1076D" w:rsidP="00C1076D">
      <w:pPr>
        <w:rPr>
          <w:rStyle w:val="f-label"/>
          <w:rFonts w:ascii="Arial" w:eastAsiaTheme="minorEastAsia" w:hAnsi="Arial" w:cs="Arial"/>
          <w:b/>
          <w:bCs/>
          <w:color w:val="333333"/>
          <w:sz w:val="21"/>
          <w:szCs w:val="21"/>
          <w:shd w:val="clear" w:color="auto" w:fill="FFFFFF"/>
        </w:rPr>
      </w:pPr>
      <w:r w:rsidRPr="004D46EE">
        <w:rPr>
          <w:rStyle w:val="f-label"/>
          <w:rFonts w:ascii="Arial" w:eastAsiaTheme="minorEastAsia" w:hAnsi="Arial" w:cs="Arial"/>
          <w:b/>
          <w:bCs/>
          <w:noProof/>
          <w:color w:val="333333"/>
          <w:sz w:val="21"/>
          <w:szCs w:val="21"/>
          <w:shd w:val="clear" w:color="auto" w:fill="FFFFFF"/>
        </w:rPr>
        <w:drawing>
          <wp:inline distT="0" distB="0" distL="0" distR="0" wp14:anchorId="23C08855" wp14:editId="2C3AD7C2">
            <wp:extent cx="5943600" cy="2009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009140"/>
                    </a:xfrm>
                    <a:prstGeom prst="rect">
                      <a:avLst/>
                    </a:prstGeom>
                  </pic:spPr>
                </pic:pic>
              </a:graphicData>
            </a:graphic>
          </wp:inline>
        </w:drawing>
      </w:r>
    </w:p>
    <w:p w14:paraId="38AF9E62" w14:textId="77777777" w:rsidR="00C1076D" w:rsidRDefault="00C1076D" w:rsidP="00C1076D">
      <w:pPr>
        <w:rPr>
          <w:rStyle w:val="f-label"/>
          <w:rFonts w:ascii="Arial" w:eastAsiaTheme="minorEastAsia" w:hAnsi="Arial" w:cs="Arial"/>
          <w:b/>
          <w:bCs/>
          <w:color w:val="333333"/>
          <w:sz w:val="21"/>
          <w:szCs w:val="21"/>
          <w:shd w:val="clear" w:color="auto" w:fill="FFFFFF"/>
        </w:rPr>
      </w:pPr>
    </w:p>
    <w:p w14:paraId="24A005E3" w14:textId="585BAB23" w:rsidR="00C1076D" w:rsidRDefault="00C1076D" w:rsidP="00C1076D">
      <w:pPr>
        <w:rPr>
          <w:rStyle w:val="f-label"/>
          <w:rFonts w:ascii="Arial" w:eastAsiaTheme="minorEastAsia" w:hAnsi="Arial" w:cs="Arial"/>
          <w:b/>
          <w:bCs/>
          <w:color w:val="333333"/>
          <w:sz w:val="21"/>
          <w:szCs w:val="21"/>
          <w:shd w:val="clear" w:color="auto" w:fill="FFFFFF"/>
        </w:rPr>
      </w:pPr>
      <w:r w:rsidRPr="00D529F4">
        <w:rPr>
          <w:rStyle w:val="f-label"/>
          <w:rFonts w:ascii="Arial" w:eastAsiaTheme="minorEastAsia" w:hAnsi="Arial" w:cs="Arial"/>
          <w:b/>
          <w:bCs/>
          <w:color w:val="333333"/>
          <w:sz w:val="21"/>
          <w:szCs w:val="21"/>
          <w:shd w:val="clear" w:color="auto" w:fill="FFFFFF"/>
        </w:rPr>
        <w:t>Please provide a brief explanation of the data gathered as a result of the needs assessment that validates the need for this activity, especially as it relates to team-based care, if appropriate (100 words max).</w:t>
      </w:r>
    </w:p>
    <w:p w14:paraId="72B42B9F" w14:textId="4FC1529A" w:rsidR="00243CE6" w:rsidRDefault="00410C35" w:rsidP="00C1076D">
      <w:pPr>
        <w:rPr>
          <w:rFonts w:ascii="Arial" w:eastAsiaTheme="minorEastAsia" w:hAnsi="Arial" w:cs="Arial"/>
          <w:b/>
          <w:bCs/>
          <w:color w:val="333333"/>
          <w:sz w:val="21"/>
          <w:szCs w:val="21"/>
          <w:shd w:val="clear" w:color="auto" w:fill="FFFFFF"/>
        </w:rPr>
      </w:pPr>
      <w:r w:rsidRPr="00401B6E">
        <w:rPr>
          <w:rStyle w:val="f-label"/>
          <w:rFonts w:ascii="Arial" w:eastAsiaTheme="minorEastAsia" w:hAnsi="Arial" w:cs="Arial"/>
          <w:b/>
          <w:bCs/>
          <w:noProof/>
          <w:color w:val="333333"/>
          <w:sz w:val="21"/>
          <w:szCs w:val="21"/>
          <w:shd w:val="clear" w:color="auto" w:fill="FFFFFF"/>
        </w:rPr>
        <mc:AlternateContent>
          <mc:Choice Requires="wps">
            <w:drawing>
              <wp:anchor distT="45720" distB="45720" distL="114300" distR="114300" simplePos="0" relativeHeight="251671552" behindDoc="0" locked="0" layoutInCell="1" allowOverlap="1" wp14:anchorId="14EF61E6" wp14:editId="1E4CDA71">
                <wp:simplePos x="0" y="0"/>
                <wp:positionH relativeFrom="margin">
                  <wp:posOffset>18415</wp:posOffset>
                </wp:positionH>
                <wp:positionV relativeFrom="paragraph">
                  <wp:posOffset>298450</wp:posOffset>
                </wp:positionV>
                <wp:extent cx="6715125" cy="666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666750"/>
                        </a:xfrm>
                        <a:prstGeom prst="rect">
                          <a:avLst/>
                        </a:prstGeom>
                        <a:solidFill>
                          <a:srgbClr val="FFFFFF"/>
                        </a:solidFill>
                        <a:ln w="9525">
                          <a:solidFill>
                            <a:srgbClr val="000000"/>
                          </a:solidFill>
                          <a:miter lim="800000"/>
                          <a:headEnd/>
                          <a:tailEnd/>
                        </a:ln>
                      </wps:spPr>
                      <wps:txbx>
                        <w:txbxContent>
                          <w:p w14:paraId="786A1762" w14:textId="115E90E9" w:rsidR="00401B6E" w:rsidRDefault="00401B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F61E6" id="_x0000_s1030" type="#_x0000_t202" style="position:absolute;margin-left:1.45pt;margin-top:23.5pt;width:528.75pt;height:5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">
                <v:textbox>
                  <w:txbxContent>
                    <w:p w14:paraId="786A1762" w14:textId="115E90E9" w:rsidR="00401B6E" w:rsidRDefault="00401B6E"/>
                  </w:txbxContent>
                </v:textbox>
                <w10:wrap type="square" anchorx="margin"/>
              </v:shape>
            </w:pict>
          </mc:Fallback>
        </mc:AlternateContent>
      </w:r>
    </w:p>
    <w:p w14:paraId="19F36133" w14:textId="156DE142" w:rsidR="00243CE6" w:rsidRDefault="00243CE6" w:rsidP="00243CE6">
      <w:pPr>
        <w:rPr>
          <w:rStyle w:val="f-label"/>
          <w:rFonts w:ascii="Arial" w:eastAsiaTheme="minorEastAsia" w:hAnsi="Arial" w:cs="Arial"/>
          <w:b/>
          <w:bCs/>
          <w:color w:val="333333"/>
          <w:sz w:val="21"/>
          <w:szCs w:val="21"/>
          <w:shd w:val="clear" w:color="auto" w:fill="FFFFFF"/>
        </w:rPr>
      </w:pPr>
    </w:p>
    <w:p w14:paraId="53DF4940" w14:textId="77777777" w:rsidR="00401B6E" w:rsidRDefault="005B0D19" w:rsidP="00684F92">
      <w:pPr>
        <w:rPr>
          <w:rStyle w:val="f-label"/>
          <w:rFonts w:ascii="Arial" w:eastAsiaTheme="minorEastAsia" w:hAnsi="Arial" w:cs="Arial"/>
          <w:b/>
          <w:bCs/>
          <w:color w:val="333333"/>
          <w:sz w:val="21"/>
          <w:szCs w:val="21"/>
          <w:shd w:val="clear" w:color="auto" w:fill="FFFFFF"/>
        </w:rPr>
      </w:pPr>
      <w:r>
        <w:rPr>
          <w:rStyle w:val="f-label"/>
          <w:rFonts w:ascii="Arial" w:eastAsiaTheme="minorEastAsia" w:hAnsi="Arial" w:cs="Arial"/>
          <w:b/>
          <w:bCs/>
          <w:color w:val="333333"/>
          <w:sz w:val="21"/>
          <w:szCs w:val="21"/>
          <w:shd w:val="clear" w:color="auto" w:fill="FFFFFF"/>
        </w:rPr>
        <w:br w:type="page"/>
      </w:r>
    </w:p>
    <w:p w14:paraId="4E60971B" w14:textId="77777777" w:rsidR="008A35F7" w:rsidRDefault="008A35F7" w:rsidP="00672C96">
      <w:pPr>
        <w:rPr>
          <w:rStyle w:val="f-label"/>
          <w:rFonts w:ascii="Arial" w:eastAsiaTheme="minorEastAsia" w:hAnsi="Arial" w:cs="Arial"/>
          <w:b/>
          <w:bCs/>
          <w:color w:val="333333"/>
          <w:sz w:val="21"/>
          <w:szCs w:val="21"/>
          <w:shd w:val="clear" w:color="auto" w:fill="FFFFFF"/>
        </w:rPr>
      </w:pPr>
    </w:p>
    <w:p w14:paraId="731FE2EA" w14:textId="77777777" w:rsidR="008A35F7" w:rsidRDefault="008A35F7" w:rsidP="00672C96">
      <w:pPr>
        <w:rPr>
          <w:rStyle w:val="f-label"/>
          <w:rFonts w:ascii="Arial" w:eastAsiaTheme="minorEastAsia" w:hAnsi="Arial" w:cs="Arial"/>
          <w:b/>
          <w:bCs/>
          <w:color w:val="333333"/>
          <w:sz w:val="21"/>
          <w:szCs w:val="21"/>
          <w:shd w:val="clear" w:color="auto" w:fill="FFFFFF"/>
        </w:rPr>
      </w:pPr>
    </w:p>
    <w:p w14:paraId="14C19545" w14:textId="6A91B6D4" w:rsidR="00684F92" w:rsidRDefault="00684F92" w:rsidP="00672C96">
      <w:pPr>
        <w:rPr>
          <w:rStyle w:val="f-label"/>
          <w:rFonts w:ascii="Arial" w:eastAsiaTheme="minorEastAsia" w:hAnsi="Arial" w:cs="Arial"/>
          <w:b/>
          <w:bCs/>
          <w:color w:val="333333"/>
          <w:sz w:val="21"/>
          <w:szCs w:val="21"/>
          <w:shd w:val="clear" w:color="auto" w:fill="FFFFFF"/>
        </w:rPr>
      </w:pPr>
      <w:r w:rsidRPr="00684F92">
        <w:rPr>
          <w:rStyle w:val="f-label"/>
          <w:rFonts w:ascii="Arial" w:eastAsiaTheme="minorEastAsia" w:hAnsi="Arial" w:cs="Arial"/>
          <w:b/>
          <w:bCs/>
          <w:color w:val="333333"/>
          <w:sz w:val="21"/>
          <w:szCs w:val="21"/>
          <w:shd w:val="clear" w:color="auto" w:fill="FFFFFF"/>
        </w:rPr>
        <w:t>The Joint Accreditation Commendation Criteria aims to encourage and incentivize providers to broaden their reach and impact within the IPCE/CE environment.</w:t>
      </w:r>
    </w:p>
    <w:p w14:paraId="4E0D930A" w14:textId="77777777" w:rsidR="00684F92" w:rsidRPr="00684F92" w:rsidRDefault="00684F92" w:rsidP="00672C96">
      <w:pPr>
        <w:rPr>
          <w:rStyle w:val="f-label"/>
          <w:rFonts w:ascii="Arial" w:eastAsiaTheme="minorEastAsia" w:hAnsi="Arial" w:cs="Arial"/>
          <w:b/>
          <w:bCs/>
          <w:color w:val="333333"/>
          <w:sz w:val="21"/>
          <w:szCs w:val="21"/>
          <w:shd w:val="clear" w:color="auto" w:fill="FFFFFF"/>
        </w:rPr>
      </w:pPr>
    </w:p>
    <w:p w14:paraId="44D55D29" w14:textId="79CECDCE" w:rsidR="00243CE6" w:rsidRDefault="00684F92" w:rsidP="00672C96">
      <w:pPr>
        <w:rPr>
          <w:rStyle w:val="f-label"/>
          <w:rFonts w:ascii="Arial" w:eastAsiaTheme="minorEastAsia" w:hAnsi="Arial" w:cs="Arial"/>
          <w:b/>
          <w:bCs/>
          <w:color w:val="333333"/>
          <w:sz w:val="21"/>
          <w:szCs w:val="21"/>
          <w:shd w:val="clear" w:color="auto" w:fill="FFFFFF"/>
        </w:rPr>
      </w:pPr>
      <w:r w:rsidRPr="00684F92">
        <w:rPr>
          <w:rStyle w:val="f-label"/>
          <w:rFonts w:ascii="Arial" w:eastAsiaTheme="minorEastAsia" w:hAnsi="Arial" w:cs="Arial"/>
          <w:b/>
          <w:bCs/>
          <w:color w:val="333333"/>
          <w:sz w:val="21"/>
          <w:szCs w:val="21"/>
          <w:shd w:val="clear" w:color="auto" w:fill="FFFFFF"/>
        </w:rPr>
        <w:t>Please consult with the Lead Planner(s) to select the appropriate commendation criteria that apply to your activity. Accuracy is essential. Follow-up information may be requested.</w:t>
      </w:r>
    </w:p>
    <w:p w14:paraId="0DBA5C9D" w14:textId="77777777" w:rsidR="00684F92" w:rsidRDefault="00684F92" w:rsidP="00672C96">
      <w:pPr>
        <w:rPr>
          <w:rStyle w:val="f-label"/>
          <w:rFonts w:ascii="Arial" w:eastAsiaTheme="minorEastAsia" w:hAnsi="Arial" w:cs="Arial"/>
          <w:b/>
          <w:bCs/>
          <w:color w:val="333333"/>
          <w:sz w:val="21"/>
          <w:szCs w:val="21"/>
          <w:shd w:val="clear" w:color="auto" w:fill="FFFFFF"/>
        </w:rPr>
      </w:pPr>
    </w:p>
    <w:p w14:paraId="2D4C973B" w14:textId="6F395A01" w:rsidR="00401B6E" w:rsidRDefault="00243CE6" w:rsidP="00672C96">
      <w:pPr>
        <w:rPr>
          <w:rStyle w:val="f-label"/>
          <w:rFonts w:ascii="Arial" w:eastAsiaTheme="minorEastAsia" w:hAnsi="Arial" w:cs="Arial"/>
          <w:b/>
          <w:bCs/>
          <w:color w:val="333333"/>
          <w:sz w:val="21"/>
          <w:szCs w:val="21"/>
          <w:shd w:val="clear" w:color="auto" w:fill="FFFFFF"/>
        </w:rPr>
      </w:pPr>
      <w:bookmarkStart w:id="0" w:name="_Hlk203989049"/>
      <w:r>
        <w:rPr>
          <w:rStyle w:val="f-label"/>
          <w:rFonts w:ascii="Arial" w:eastAsiaTheme="minorEastAsia" w:hAnsi="Arial" w:cs="Arial"/>
          <w:b/>
          <w:bCs/>
          <w:color w:val="333333"/>
          <w:sz w:val="21"/>
          <w:szCs w:val="21"/>
          <w:shd w:val="clear" w:color="auto" w:fill="FFFFFF"/>
        </w:rPr>
        <w:t>Select all that apply:</w:t>
      </w:r>
    </w:p>
    <w:p w14:paraId="2A4CA46E" w14:textId="594CEA9F" w:rsidR="008A35F7" w:rsidRDefault="008A35F7" w:rsidP="00672C96">
      <w:pPr>
        <w:rPr>
          <w:rStyle w:val="f-label"/>
          <w:rFonts w:ascii="Arial" w:eastAsiaTheme="minorEastAsia" w:hAnsi="Arial" w:cs="Arial"/>
          <w:b/>
          <w:bCs/>
          <w:color w:val="333333"/>
          <w:sz w:val="21"/>
          <w:szCs w:val="21"/>
          <w:shd w:val="clear" w:color="auto" w:fill="FFFFFF"/>
        </w:rPr>
      </w:pPr>
    </w:p>
    <w:p w14:paraId="76D1CDB8" w14:textId="77777777" w:rsidR="008A35F7" w:rsidRDefault="008A35F7" w:rsidP="00672C96">
      <w:pPr>
        <w:rPr>
          <w:rStyle w:val="f-label"/>
          <w:rFonts w:ascii="Arial" w:eastAsiaTheme="minorEastAsia" w:hAnsi="Arial" w:cs="Arial"/>
          <w:b/>
          <w:bCs/>
          <w:color w:val="333333"/>
          <w:sz w:val="21"/>
          <w:szCs w:val="21"/>
          <w:shd w:val="clear" w:color="auto" w:fill="FFFFFF"/>
        </w:rPr>
      </w:pPr>
    </w:p>
    <w:p w14:paraId="5042D822" w14:textId="43F27CF8" w:rsidR="00401B6E" w:rsidRDefault="00401B6E" w:rsidP="00672C96">
      <w:pPr>
        <w:rPr>
          <w:rStyle w:val="f-label"/>
          <w:rFonts w:ascii="Arial" w:eastAsiaTheme="minorEastAsia" w:hAnsi="Arial" w:cs="Arial"/>
          <w:b/>
          <w:bCs/>
          <w:color w:val="333333"/>
          <w:sz w:val="21"/>
          <w:szCs w:val="21"/>
          <w:shd w:val="clear" w:color="auto" w:fill="FFFFFF"/>
        </w:rPr>
      </w:pPr>
    </w:p>
    <w:tbl>
      <w:tblPr>
        <w:tblStyle w:val="GridTable1Light-Accent6"/>
        <w:tblW w:w="10571" w:type="dxa"/>
        <w:tblLook w:val="04A0" w:firstRow="1" w:lastRow="0" w:firstColumn="1" w:lastColumn="0" w:noHBand="0" w:noVBand="1"/>
      </w:tblPr>
      <w:tblGrid>
        <w:gridCol w:w="762"/>
        <w:gridCol w:w="2250"/>
        <w:gridCol w:w="4363"/>
        <w:gridCol w:w="3196"/>
      </w:tblGrid>
      <w:tr w:rsidR="00D54560" w:rsidRPr="00D54560" w14:paraId="7CC11C0A" w14:textId="77777777" w:rsidTr="008A3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2" w:type="dxa"/>
            <w:gridSpan w:val="2"/>
          </w:tcPr>
          <w:p w14:paraId="16E24743" w14:textId="544095ED" w:rsidR="00401B6E" w:rsidRPr="00D54560" w:rsidRDefault="00401B6E" w:rsidP="00996508">
            <w:pPr>
              <w:jc w:val="center"/>
              <w:rPr>
                <w:rStyle w:val="f-label"/>
                <w:rFonts w:asciiTheme="minorHAnsi" w:eastAsiaTheme="minorEastAsia" w:hAnsiTheme="minorHAnsi" w:cstheme="minorHAnsi"/>
                <w:b w:val="0"/>
                <w:bCs w:val="0"/>
                <w:color w:val="333333"/>
                <w:sz w:val="22"/>
                <w:szCs w:val="22"/>
                <w:shd w:val="clear" w:color="auto" w:fill="FFFFFF"/>
              </w:rPr>
            </w:pPr>
            <w:r w:rsidRPr="00D54560">
              <w:rPr>
                <w:rStyle w:val="f-label"/>
                <w:rFonts w:asciiTheme="minorHAnsi" w:eastAsiaTheme="minorEastAsia" w:hAnsiTheme="minorHAnsi" w:cstheme="minorHAnsi"/>
                <w:color w:val="333333"/>
                <w:sz w:val="22"/>
                <w:szCs w:val="22"/>
                <w:shd w:val="clear" w:color="auto" w:fill="FFFFFF"/>
              </w:rPr>
              <w:t>Criterion</w:t>
            </w:r>
          </w:p>
        </w:tc>
        <w:tc>
          <w:tcPr>
            <w:tcW w:w="4363" w:type="dxa"/>
          </w:tcPr>
          <w:p w14:paraId="01D4951C" w14:textId="529E2B7D" w:rsidR="00401B6E" w:rsidRPr="00D54560" w:rsidRDefault="000B37F4" w:rsidP="00672C96">
            <w:pPr>
              <w:jc w:val="center"/>
              <w:cnfStyle w:val="100000000000" w:firstRow="1" w:lastRow="0" w:firstColumn="0" w:lastColumn="0" w:oddVBand="0" w:evenVBand="0" w:oddHBand="0" w:evenHBand="0" w:firstRowFirstColumn="0" w:firstRowLastColumn="0" w:lastRowFirstColumn="0" w:lastRowLastColumn="0"/>
              <w:rPr>
                <w:rStyle w:val="f-label"/>
                <w:rFonts w:asciiTheme="minorHAnsi" w:eastAsiaTheme="minorEastAsia" w:hAnsiTheme="minorHAnsi" w:cstheme="minorHAnsi"/>
                <w:b w:val="0"/>
                <w:bCs w:val="0"/>
                <w:color w:val="333333"/>
                <w:sz w:val="22"/>
                <w:szCs w:val="22"/>
                <w:shd w:val="clear" w:color="auto" w:fill="FFFFFF"/>
              </w:rPr>
            </w:pPr>
            <w:r>
              <w:rPr>
                <w:rStyle w:val="f-label"/>
                <w:rFonts w:asciiTheme="minorHAnsi" w:eastAsiaTheme="minorEastAsia" w:hAnsiTheme="minorHAnsi" w:cstheme="minorHAnsi"/>
                <w:color w:val="333333"/>
                <w:sz w:val="22"/>
                <w:szCs w:val="22"/>
                <w:shd w:val="clear" w:color="auto" w:fill="FFFFFF"/>
              </w:rPr>
              <w:t xml:space="preserve"> </w:t>
            </w:r>
            <w:r w:rsidR="00410C35">
              <w:rPr>
                <w:rStyle w:val="f-label"/>
                <w:rFonts w:asciiTheme="minorHAnsi" w:eastAsiaTheme="minorEastAsia" w:hAnsiTheme="minorHAnsi" w:cstheme="minorHAnsi"/>
                <w:color w:val="333333"/>
                <w:sz w:val="22"/>
                <w:szCs w:val="22"/>
                <w:shd w:val="clear" w:color="auto" w:fill="FFFFFF"/>
              </w:rPr>
              <w:t>Rationale</w:t>
            </w:r>
          </w:p>
        </w:tc>
        <w:tc>
          <w:tcPr>
            <w:tcW w:w="3196" w:type="dxa"/>
          </w:tcPr>
          <w:p w14:paraId="5368F663" w14:textId="79133BD1" w:rsidR="00401B6E" w:rsidRPr="00D54560" w:rsidRDefault="00401B6E" w:rsidP="00672C96">
            <w:pPr>
              <w:jc w:val="center"/>
              <w:cnfStyle w:val="100000000000" w:firstRow="1" w:lastRow="0" w:firstColumn="0" w:lastColumn="0" w:oddVBand="0" w:evenVBand="0" w:oddHBand="0" w:evenHBand="0" w:firstRowFirstColumn="0" w:firstRowLastColumn="0" w:lastRowFirstColumn="0" w:lastRowLastColumn="0"/>
              <w:rPr>
                <w:rStyle w:val="f-label"/>
                <w:rFonts w:asciiTheme="minorHAnsi" w:eastAsiaTheme="minorEastAsia" w:hAnsiTheme="minorHAnsi" w:cstheme="minorHAnsi"/>
                <w:b w:val="0"/>
                <w:bCs w:val="0"/>
                <w:color w:val="333333"/>
                <w:sz w:val="22"/>
                <w:szCs w:val="22"/>
                <w:shd w:val="clear" w:color="auto" w:fill="FFFFFF"/>
              </w:rPr>
            </w:pPr>
            <w:r w:rsidRPr="00D54560">
              <w:rPr>
                <w:rStyle w:val="f-label"/>
                <w:rFonts w:asciiTheme="minorHAnsi" w:eastAsiaTheme="minorEastAsia" w:hAnsiTheme="minorHAnsi" w:cstheme="minorHAnsi"/>
                <w:color w:val="333333"/>
                <w:sz w:val="22"/>
                <w:szCs w:val="22"/>
                <w:shd w:val="clear" w:color="auto" w:fill="FFFFFF"/>
              </w:rPr>
              <w:t>Critical Elements</w:t>
            </w:r>
          </w:p>
        </w:tc>
      </w:tr>
      <w:tr w:rsidR="00D54560" w:rsidRPr="00D54560" w14:paraId="0457032B" w14:textId="77777777" w:rsidTr="008A35F7">
        <w:tc>
          <w:tcPr>
            <w:cnfStyle w:val="001000000000" w:firstRow="0" w:lastRow="0" w:firstColumn="1" w:lastColumn="0" w:oddVBand="0" w:evenVBand="0" w:oddHBand="0" w:evenHBand="0" w:firstRowFirstColumn="0" w:firstRowLastColumn="0" w:lastRowFirstColumn="0" w:lastRowLastColumn="0"/>
            <w:tcW w:w="762" w:type="dxa"/>
          </w:tcPr>
          <w:p w14:paraId="54F3D2C6" w14:textId="1C535074" w:rsidR="00401B6E" w:rsidRDefault="00401B6E" w:rsidP="00672C96">
            <w:pPr>
              <w:rPr>
                <w:rStyle w:val="f-label"/>
                <w:rFonts w:asciiTheme="minorHAnsi" w:eastAsiaTheme="minorEastAsia" w:hAnsiTheme="minorHAnsi" w:cstheme="minorHAnsi"/>
                <w:b w:val="0"/>
                <w:bCs w:val="0"/>
                <w:color w:val="333333"/>
                <w:sz w:val="22"/>
                <w:szCs w:val="22"/>
                <w:shd w:val="clear" w:color="auto" w:fill="FFFFFF"/>
              </w:rPr>
            </w:pPr>
            <w:r w:rsidRPr="00D54560">
              <w:rPr>
                <w:rStyle w:val="f-label"/>
                <w:rFonts w:asciiTheme="minorHAnsi" w:eastAsiaTheme="minorEastAsia" w:hAnsiTheme="minorHAnsi" w:cstheme="minorHAnsi"/>
                <w:color w:val="333333"/>
                <w:sz w:val="22"/>
                <w:szCs w:val="22"/>
                <w:shd w:val="clear" w:color="auto" w:fill="FFFFFF"/>
              </w:rPr>
              <w:t>JAC13</w:t>
            </w:r>
          </w:p>
          <w:sdt>
            <w:sdtPr>
              <w:rPr>
                <w:rStyle w:val="f-label"/>
                <w:rFonts w:asciiTheme="minorHAnsi" w:eastAsiaTheme="minorEastAsia" w:hAnsiTheme="minorHAnsi" w:cstheme="minorHAnsi"/>
                <w:color w:val="333333"/>
                <w:sz w:val="22"/>
                <w:szCs w:val="22"/>
                <w:shd w:val="clear" w:color="auto" w:fill="FFFFFF"/>
              </w:rPr>
              <w:id w:val="-1434426108"/>
              <w14:checkbox>
                <w14:checked w14:val="0"/>
                <w14:checkedState w14:val="2612" w14:font="MS Gothic"/>
                <w14:uncheckedState w14:val="2610" w14:font="MS Gothic"/>
              </w14:checkbox>
            </w:sdtPr>
            <w:sdtEndPr>
              <w:rPr>
                <w:rStyle w:val="f-label"/>
              </w:rPr>
            </w:sdtEndPr>
            <w:sdtContent>
              <w:p w14:paraId="43423A85" w14:textId="4C0FBB2D" w:rsidR="00575DEE" w:rsidRDefault="00575DEE" w:rsidP="00672C96">
                <w:pPr>
                  <w:jc w:val="center"/>
                  <w:rPr>
                    <w:rStyle w:val="f-label"/>
                    <w:rFonts w:asciiTheme="minorHAnsi" w:eastAsiaTheme="minorEastAsia" w:hAnsiTheme="minorHAnsi" w:cstheme="minorHAnsi"/>
                    <w:b w:val="0"/>
                    <w:bCs w:val="0"/>
                    <w:color w:val="333333"/>
                    <w:sz w:val="22"/>
                    <w:szCs w:val="22"/>
                    <w:shd w:val="clear" w:color="auto" w:fill="FFFFFF"/>
                  </w:rPr>
                </w:pPr>
                <w:r>
                  <w:rPr>
                    <w:rStyle w:val="f-label"/>
                    <w:rFonts w:ascii="MS Gothic" w:eastAsia="MS Gothic" w:hAnsi="MS Gothic" w:cstheme="minorHAnsi" w:hint="eastAsia"/>
                    <w:color w:val="333333"/>
                    <w:sz w:val="22"/>
                    <w:szCs w:val="22"/>
                    <w:shd w:val="clear" w:color="auto" w:fill="FFFFFF"/>
                  </w:rPr>
                  <w:t>☐</w:t>
                </w:r>
              </w:p>
            </w:sdtContent>
          </w:sdt>
          <w:p w14:paraId="2B815980" w14:textId="77777777" w:rsidR="00575DEE" w:rsidRDefault="00575DEE" w:rsidP="00672C96">
            <w:pPr>
              <w:rPr>
                <w:rStyle w:val="f-label"/>
                <w:rFonts w:asciiTheme="minorHAnsi" w:eastAsiaTheme="minorEastAsia" w:hAnsiTheme="minorHAnsi" w:cstheme="minorHAnsi"/>
                <w:b w:val="0"/>
                <w:bCs w:val="0"/>
                <w:color w:val="333333"/>
                <w:sz w:val="22"/>
                <w:szCs w:val="22"/>
                <w:shd w:val="clear" w:color="auto" w:fill="FFFFFF"/>
              </w:rPr>
            </w:pPr>
          </w:p>
          <w:p w14:paraId="175DA7F1" w14:textId="28E9C6EE" w:rsidR="00575DEE" w:rsidRPr="00D54560" w:rsidRDefault="00575DEE" w:rsidP="00672C96">
            <w:pPr>
              <w:rPr>
                <w:rStyle w:val="f-label"/>
                <w:rFonts w:asciiTheme="minorHAnsi" w:eastAsiaTheme="minorEastAsia" w:hAnsiTheme="minorHAnsi" w:cstheme="minorHAnsi"/>
                <w:b w:val="0"/>
                <w:bCs w:val="0"/>
                <w:color w:val="333333"/>
                <w:sz w:val="22"/>
                <w:szCs w:val="22"/>
                <w:shd w:val="clear" w:color="auto" w:fill="FFFFFF"/>
              </w:rPr>
            </w:pPr>
          </w:p>
        </w:tc>
        <w:tc>
          <w:tcPr>
            <w:tcW w:w="2250" w:type="dxa"/>
          </w:tcPr>
          <w:p w14:paraId="7F008936" w14:textId="297C7B32" w:rsidR="00401B6E" w:rsidRPr="00D54560" w:rsidRDefault="00401B6E" w:rsidP="00672C96">
            <w:pPr>
              <w:cnfStyle w:val="000000000000" w:firstRow="0" w:lastRow="0" w:firstColumn="0" w:lastColumn="0" w:oddVBand="0" w:evenVBand="0" w:oddHBand="0" w:evenHBand="0" w:firstRowFirstColumn="0" w:firstRowLastColumn="0" w:lastRowFirstColumn="0" w:lastRowLastColumn="0"/>
              <w:rPr>
                <w:rStyle w:val="f-label"/>
                <w:rFonts w:asciiTheme="minorHAnsi" w:eastAsiaTheme="minorEastAsia" w:hAnsiTheme="minorHAnsi" w:cstheme="minorHAnsi"/>
                <w:b/>
                <w:bCs/>
                <w:color w:val="333333"/>
                <w:sz w:val="22"/>
                <w:szCs w:val="22"/>
                <w:shd w:val="clear" w:color="auto" w:fill="FFFFFF"/>
              </w:rPr>
            </w:pPr>
            <w:r w:rsidRPr="00D54560">
              <w:rPr>
                <w:rStyle w:val="radio-checkbox-option"/>
                <w:rFonts w:asciiTheme="minorHAnsi" w:hAnsiTheme="minorHAnsi" w:cstheme="minorHAnsi"/>
                <w:color w:val="111111"/>
                <w:sz w:val="22"/>
                <w:szCs w:val="22"/>
              </w:rPr>
              <w:t xml:space="preserve">The provider </w:t>
            </w:r>
            <w:r w:rsidRPr="003A77F4">
              <w:rPr>
                <w:rStyle w:val="radio-checkbox-option"/>
                <w:rFonts w:asciiTheme="minorHAnsi" w:hAnsiTheme="minorHAnsi" w:cstheme="minorHAnsi"/>
                <w:b/>
                <w:bCs/>
                <w:color w:val="111111"/>
                <w:sz w:val="22"/>
                <w:szCs w:val="22"/>
              </w:rPr>
              <w:t>engages patients</w:t>
            </w:r>
            <w:r w:rsidRPr="00D54560">
              <w:rPr>
                <w:rStyle w:val="radio-checkbox-option"/>
                <w:rFonts w:asciiTheme="minorHAnsi" w:hAnsiTheme="minorHAnsi" w:cstheme="minorHAnsi"/>
                <w:color w:val="111111"/>
                <w:sz w:val="22"/>
                <w:szCs w:val="22"/>
              </w:rPr>
              <w:t xml:space="preserve"> as planners and teachers in accredited IPCE and/or CE.</w:t>
            </w:r>
          </w:p>
        </w:tc>
        <w:tc>
          <w:tcPr>
            <w:tcW w:w="4363" w:type="dxa"/>
          </w:tcPr>
          <w:p w14:paraId="529CD374" w14:textId="3EEF7A47" w:rsidR="00401B6E" w:rsidRPr="008A35F7" w:rsidRDefault="00401B6E" w:rsidP="008A35F7">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Style w:val="f-label"/>
                <w:rFonts w:asciiTheme="minorHAnsi" w:hAnsiTheme="minorHAnsi" w:cstheme="minorHAnsi"/>
                <w:color w:val="333333"/>
                <w:sz w:val="22"/>
                <w:szCs w:val="22"/>
              </w:rPr>
            </w:pPr>
            <w:r w:rsidRPr="00D54560">
              <w:rPr>
                <w:rFonts w:asciiTheme="minorHAnsi" w:hAnsiTheme="minorHAnsi" w:cstheme="minorHAnsi"/>
                <w:color w:val="333333"/>
                <w:sz w:val="22"/>
                <w:szCs w:val="22"/>
              </w:rPr>
              <w:t>Accredited continuing education (CE) is enhanced when it incorporates the interests of the people who are served by the healthcare system.</w:t>
            </w:r>
            <w:r w:rsidR="000B37F4">
              <w:rPr>
                <w:rFonts w:asciiTheme="minorHAnsi" w:hAnsiTheme="minorHAnsi" w:cstheme="minorHAnsi"/>
                <w:color w:val="333333"/>
                <w:sz w:val="22"/>
                <w:szCs w:val="22"/>
              </w:rPr>
              <w:t xml:space="preserve"> This can be achieved when patients and/or public representatives are engaged in the planning and delivery of CE.</w:t>
            </w:r>
          </w:p>
        </w:tc>
        <w:tc>
          <w:tcPr>
            <w:tcW w:w="3196" w:type="dxa"/>
          </w:tcPr>
          <w:p w14:paraId="6568E646" w14:textId="6AEFF4B9" w:rsidR="00401B6E" w:rsidRPr="00D54560" w:rsidRDefault="00401B6E"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Style w:val="f-label"/>
                <w:rFonts w:asciiTheme="minorHAnsi" w:hAnsiTheme="minorHAnsi" w:cstheme="minorHAnsi"/>
                <w:color w:val="333333"/>
                <w:sz w:val="22"/>
                <w:szCs w:val="22"/>
              </w:rPr>
            </w:pPr>
            <w:r w:rsidRPr="00D54560">
              <w:rPr>
                <w:rFonts w:asciiTheme="minorHAnsi" w:hAnsiTheme="minorHAnsi" w:cstheme="minorHAnsi"/>
                <w:color w:val="333333"/>
                <w:sz w:val="22"/>
                <w:szCs w:val="22"/>
              </w:rPr>
              <w:t>At least one patient and/or public representative must serve as a planner </w:t>
            </w:r>
            <w:r w:rsidRPr="00D54560">
              <w:rPr>
                <w:rFonts w:asciiTheme="minorHAnsi" w:hAnsiTheme="minorHAnsi" w:cstheme="minorHAnsi"/>
                <w:b/>
                <w:bCs/>
                <w:color w:val="333333"/>
                <w:sz w:val="22"/>
                <w:szCs w:val="22"/>
              </w:rPr>
              <w:t>AND</w:t>
            </w:r>
            <w:r w:rsidRPr="00D54560">
              <w:rPr>
                <w:rFonts w:asciiTheme="minorHAnsi" w:hAnsiTheme="minorHAnsi" w:cstheme="minorHAnsi"/>
                <w:color w:val="333333"/>
                <w:sz w:val="22"/>
                <w:szCs w:val="22"/>
              </w:rPr>
              <w:t xml:space="preserve"> teacher (does not have to be the same person).</w:t>
            </w:r>
          </w:p>
        </w:tc>
      </w:tr>
      <w:tr w:rsidR="00D54560" w:rsidRPr="00D54560" w14:paraId="4B0CBFE9" w14:textId="77777777" w:rsidTr="008A35F7">
        <w:tc>
          <w:tcPr>
            <w:cnfStyle w:val="001000000000" w:firstRow="0" w:lastRow="0" w:firstColumn="1" w:lastColumn="0" w:oddVBand="0" w:evenVBand="0" w:oddHBand="0" w:evenHBand="0" w:firstRowFirstColumn="0" w:firstRowLastColumn="0" w:lastRowFirstColumn="0" w:lastRowLastColumn="0"/>
            <w:tcW w:w="762" w:type="dxa"/>
          </w:tcPr>
          <w:p w14:paraId="330E7AEA" w14:textId="77777777" w:rsidR="00D54560" w:rsidRDefault="00D54560" w:rsidP="00672C96">
            <w:pPr>
              <w:rPr>
                <w:rStyle w:val="f-label"/>
                <w:rFonts w:asciiTheme="minorHAnsi" w:eastAsiaTheme="minorEastAsia" w:hAnsiTheme="minorHAnsi" w:cstheme="minorHAnsi"/>
                <w:b w:val="0"/>
                <w:bCs w:val="0"/>
                <w:color w:val="333333"/>
                <w:sz w:val="22"/>
                <w:szCs w:val="22"/>
                <w:shd w:val="clear" w:color="auto" w:fill="FFFFFF"/>
              </w:rPr>
            </w:pPr>
            <w:r w:rsidRPr="00D54560">
              <w:rPr>
                <w:rStyle w:val="f-label"/>
                <w:rFonts w:asciiTheme="minorHAnsi" w:eastAsiaTheme="minorEastAsia" w:hAnsiTheme="minorHAnsi" w:cstheme="minorHAnsi"/>
                <w:color w:val="333333"/>
                <w:sz w:val="22"/>
                <w:szCs w:val="22"/>
                <w:shd w:val="clear" w:color="auto" w:fill="FFFFFF"/>
              </w:rPr>
              <w:t>JAC14</w:t>
            </w:r>
          </w:p>
          <w:sdt>
            <w:sdtPr>
              <w:rPr>
                <w:rStyle w:val="f-label"/>
                <w:rFonts w:asciiTheme="minorHAnsi" w:eastAsiaTheme="minorEastAsia" w:hAnsiTheme="minorHAnsi" w:cstheme="minorHAnsi"/>
                <w:color w:val="333333"/>
                <w:sz w:val="22"/>
                <w:szCs w:val="22"/>
                <w:shd w:val="clear" w:color="auto" w:fill="FFFFFF"/>
              </w:rPr>
              <w:id w:val="2055118752"/>
              <w14:checkbox>
                <w14:checked w14:val="0"/>
                <w14:checkedState w14:val="2612" w14:font="MS Gothic"/>
                <w14:uncheckedState w14:val="2610" w14:font="MS Gothic"/>
              </w14:checkbox>
            </w:sdtPr>
            <w:sdtEndPr>
              <w:rPr>
                <w:rStyle w:val="f-label"/>
              </w:rPr>
            </w:sdtEndPr>
            <w:sdtContent>
              <w:p w14:paraId="5DD21A07" w14:textId="0C4CECA5" w:rsidR="00575DEE" w:rsidRPr="00D54560" w:rsidRDefault="00575DEE" w:rsidP="00672C96">
                <w:pPr>
                  <w:jc w:val="center"/>
                  <w:rPr>
                    <w:rStyle w:val="f-label"/>
                    <w:rFonts w:asciiTheme="minorHAnsi" w:eastAsiaTheme="minorEastAsia" w:hAnsiTheme="minorHAnsi" w:cstheme="minorHAnsi"/>
                    <w:b w:val="0"/>
                    <w:bCs w:val="0"/>
                    <w:color w:val="333333"/>
                    <w:sz w:val="22"/>
                    <w:szCs w:val="22"/>
                    <w:shd w:val="clear" w:color="auto" w:fill="FFFFFF"/>
                  </w:rPr>
                </w:pPr>
                <w:r>
                  <w:rPr>
                    <w:rStyle w:val="f-label"/>
                    <w:rFonts w:ascii="MS Gothic" w:eastAsia="MS Gothic" w:hAnsi="MS Gothic" w:cstheme="minorHAnsi" w:hint="eastAsia"/>
                    <w:color w:val="333333"/>
                    <w:sz w:val="22"/>
                    <w:szCs w:val="22"/>
                    <w:shd w:val="clear" w:color="auto" w:fill="FFFFFF"/>
                  </w:rPr>
                  <w:t>☐</w:t>
                </w:r>
              </w:p>
            </w:sdtContent>
          </w:sdt>
        </w:tc>
        <w:tc>
          <w:tcPr>
            <w:tcW w:w="2250" w:type="dxa"/>
          </w:tcPr>
          <w:p w14:paraId="603D6DF6" w14:textId="1B013AB3" w:rsidR="00D54560" w:rsidRPr="00D54560" w:rsidRDefault="00D54560" w:rsidP="00672C96">
            <w:pPr>
              <w:cnfStyle w:val="000000000000" w:firstRow="0" w:lastRow="0" w:firstColumn="0" w:lastColumn="0" w:oddVBand="0" w:evenVBand="0" w:oddHBand="0" w:evenHBand="0" w:firstRowFirstColumn="0" w:firstRowLastColumn="0" w:lastRowFirstColumn="0" w:lastRowLastColumn="0"/>
              <w:rPr>
                <w:rStyle w:val="radio-checkbox-option"/>
                <w:rFonts w:asciiTheme="minorHAnsi" w:hAnsiTheme="minorHAnsi" w:cstheme="minorHAnsi"/>
                <w:color w:val="111111"/>
                <w:sz w:val="22"/>
                <w:szCs w:val="22"/>
              </w:rPr>
            </w:pPr>
            <w:r w:rsidRPr="00684F92">
              <w:rPr>
                <w:rStyle w:val="radio-checkbox-option"/>
                <w:rFonts w:asciiTheme="minorHAnsi" w:hAnsiTheme="minorHAnsi" w:cstheme="minorHAnsi"/>
                <w:color w:val="111111"/>
                <w:sz w:val="22"/>
                <w:szCs w:val="22"/>
              </w:rPr>
              <w:t xml:space="preserve">The provider </w:t>
            </w:r>
            <w:r w:rsidRPr="003A77F4">
              <w:rPr>
                <w:rStyle w:val="radio-checkbox-option"/>
                <w:rFonts w:asciiTheme="minorHAnsi" w:hAnsiTheme="minorHAnsi" w:cstheme="minorHAnsi"/>
                <w:b/>
                <w:bCs/>
                <w:color w:val="111111"/>
                <w:sz w:val="22"/>
                <w:szCs w:val="22"/>
              </w:rPr>
              <w:t>engages students</w:t>
            </w:r>
            <w:r w:rsidRPr="00684F92">
              <w:rPr>
                <w:rStyle w:val="radio-checkbox-option"/>
                <w:rFonts w:asciiTheme="minorHAnsi" w:hAnsiTheme="minorHAnsi" w:cstheme="minorHAnsi"/>
                <w:color w:val="111111"/>
                <w:sz w:val="22"/>
                <w:szCs w:val="22"/>
              </w:rPr>
              <w:t xml:space="preserve"> of the health professions as planners and teachers in accredited IPCE and/or CE.</w:t>
            </w:r>
          </w:p>
        </w:tc>
        <w:tc>
          <w:tcPr>
            <w:tcW w:w="4363" w:type="dxa"/>
          </w:tcPr>
          <w:p w14:paraId="2FB05407" w14:textId="0954EBD3" w:rsidR="00D54560" w:rsidRPr="00D54560"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 xml:space="preserve">This criterion recognizes providers for building bridges across the healthcare education continuum and for creating an environment that encourages students of the health professions and practicing healthcare professionals to work together to fulfill their commitment to lifelong learning. For the purpose of this criterion, </w:t>
            </w:r>
            <w:r>
              <w:rPr>
                <w:rFonts w:asciiTheme="minorHAnsi" w:hAnsiTheme="minorHAnsi" w:cstheme="minorHAnsi"/>
                <w:color w:val="333333"/>
                <w:sz w:val="22"/>
                <w:szCs w:val="22"/>
              </w:rPr>
              <w:t>'students' refers to students of any of the health professions</w:t>
            </w:r>
            <w:r w:rsidRPr="00684F92">
              <w:rPr>
                <w:rFonts w:asciiTheme="minorHAnsi" w:hAnsiTheme="minorHAnsi" w:cstheme="minorHAnsi"/>
                <w:color w:val="333333"/>
                <w:sz w:val="22"/>
                <w:szCs w:val="22"/>
              </w:rPr>
              <w:t xml:space="preserve"> across the continuum of healthcare education, including professional schools and graduate education.</w:t>
            </w:r>
          </w:p>
        </w:tc>
        <w:tc>
          <w:tcPr>
            <w:tcW w:w="3196" w:type="dxa"/>
          </w:tcPr>
          <w:p w14:paraId="1A946C55" w14:textId="19E7C151" w:rsidR="00D54560" w:rsidRPr="00D54560"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At least one student of the health care professions (i.e.</w:t>
            </w:r>
            <w:r>
              <w:rPr>
                <w:rFonts w:asciiTheme="minorHAnsi" w:hAnsiTheme="minorHAnsi" w:cstheme="minorHAnsi"/>
                <w:color w:val="333333"/>
                <w:sz w:val="22"/>
                <w:szCs w:val="22"/>
              </w:rPr>
              <w:t>,</w:t>
            </w:r>
            <w:r w:rsidRPr="00684F92">
              <w:rPr>
                <w:rFonts w:asciiTheme="minorHAnsi" w:hAnsiTheme="minorHAnsi" w:cstheme="minorHAnsi"/>
                <w:color w:val="333333"/>
                <w:sz w:val="22"/>
                <w:szCs w:val="22"/>
              </w:rPr>
              <w:t xml:space="preserve"> residents/fellows, students in nursing/medicine or other health-related disciplines) representative must serve as a planner </w:t>
            </w:r>
            <w:r w:rsidRPr="00684F92">
              <w:rPr>
                <w:rFonts w:asciiTheme="minorHAnsi" w:hAnsiTheme="minorHAnsi" w:cstheme="minorHAnsi"/>
                <w:b/>
                <w:bCs/>
                <w:color w:val="333333"/>
                <w:sz w:val="22"/>
                <w:szCs w:val="22"/>
              </w:rPr>
              <w:t>AND</w:t>
            </w:r>
            <w:r w:rsidRPr="00684F92">
              <w:rPr>
                <w:rFonts w:asciiTheme="minorHAnsi" w:hAnsiTheme="minorHAnsi" w:cstheme="minorHAnsi"/>
                <w:color w:val="333333"/>
                <w:sz w:val="22"/>
                <w:szCs w:val="22"/>
              </w:rPr>
              <w:t> teacher (does not have to be the same person).</w:t>
            </w:r>
          </w:p>
        </w:tc>
      </w:tr>
      <w:tr w:rsidR="00D54560" w:rsidRPr="00D54560" w14:paraId="3331791A" w14:textId="77777777" w:rsidTr="008A35F7">
        <w:tc>
          <w:tcPr>
            <w:cnfStyle w:val="001000000000" w:firstRow="0" w:lastRow="0" w:firstColumn="1" w:lastColumn="0" w:oddVBand="0" w:evenVBand="0" w:oddHBand="0" w:evenHBand="0" w:firstRowFirstColumn="0" w:firstRowLastColumn="0" w:lastRowFirstColumn="0" w:lastRowLastColumn="0"/>
            <w:tcW w:w="762" w:type="dxa"/>
          </w:tcPr>
          <w:p w14:paraId="0E3F6BA1" w14:textId="77777777" w:rsidR="00D54560" w:rsidRDefault="00D54560" w:rsidP="00672C96">
            <w:pPr>
              <w:rPr>
                <w:rStyle w:val="f-label"/>
                <w:rFonts w:asciiTheme="minorHAnsi" w:eastAsiaTheme="minorEastAsia" w:hAnsiTheme="minorHAnsi" w:cstheme="minorHAnsi"/>
                <w:b w:val="0"/>
                <w:bCs w:val="0"/>
                <w:color w:val="333333"/>
                <w:sz w:val="22"/>
                <w:szCs w:val="22"/>
                <w:shd w:val="clear" w:color="auto" w:fill="FFFFFF"/>
              </w:rPr>
            </w:pPr>
            <w:r>
              <w:rPr>
                <w:rStyle w:val="f-label"/>
                <w:rFonts w:asciiTheme="minorHAnsi" w:eastAsiaTheme="minorEastAsia" w:hAnsiTheme="minorHAnsi" w:cstheme="minorHAnsi"/>
                <w:color w:val="333333"/>
                <w:sz w:val="22"/>
                <w:szCs w:val="22"/>
                <w:shd w:val="clear" w:color="auto" w:fill="FFFFFF"/>
              </w:rPr>
              <w:t>JAC16</w:t>
            </w:r>
          </w:p>
          <w:sdt>
            <w:sdtPr>
              <w:rPr>
                <w:rStyle w:val="f-label"/>
                <w:rFonts w:asciiTheme="minorHAnsi" w:eastAsiaTheme="minorEastAsia" w:hAnsiTheme="minorHAnsi" w:cstheme="minorHAnsi"/>
                <w:color w:val="333333"/>
                <w:sz w:val="22"/>
                <w:szCs w:val="22"/>
                <w:shd w:val="clear" w:color="auto" w:fill="FFFFFF"/>
              </w:rPr>
              <w:id w:val="304202683"/>
              <w14:checkbox>
                <w14:checked w14:val="0"/>
                <w14:checkedState w14:val="2612" w14:font="MS Gothic"/>
                <w14:uncheckedState w14:val="2610" w14:font="MS Gothic"/>
              </w14:checkbox>
            </w:sdtPr>
            <w:sdtEndPr>
              <w:rPr>
                <w:rStyle w:val="f-label"/>
              </w:rPr>
            </w:sdtEndPr>
            <w:sdtContent>
              <w:p w14:paraId="43EAE7DF" w14:textId="21979B7C" w:rsidR="00575DEE" w:rsidRPr="00D54560" w:rsidRDefault="00575DEE" w:rsidP="00672C96">
                <w:pPr>
                  <w:jc w:val="center"/>
                  <w:rPr>
                    <w:rStyle w:val="f-label"/>
                    <w:rFonts w:asciiTheme="minorHAnsi" w:eastAsiaTheme="minorEastAsia" w:hAnsiTheme="minorHAnsi" w:cstheme="minorHAnsi"/>
                    <w:b w:val="0"/>
                    <w:bCs w:val="0"/>
                    <w:color w:val="333333"/>
                    <w:sz w:val="22"/>
                    <w:szCs w:val="22"/>
                    <w:shd w:val="clear" w:color="auto" w:fill="FFFFFF"/>
                  </w:rPr>
                </w:pPr>
                <w:r>
                  <w:rPr>
                    <w:rStyle w:val="f-label"/>
                    <w:rFonts w:ascii="MS Gothic" w:eastAsia="MS Gothic" w:hAnsi="MS Gothic" w:cstheme="minorHAnsi" w:hint="eastAsia"/>
                    <w:color w:val="333333"/>
                    <w:sz w:val="22"/>
                    <w:szCs w:val="22"/>
                    <w:shd w:val="clear" w:color="auto" w:fill="FFFFFF"/>
                  </w:rPr>
                  <w:t>☐</w:t>
                </w:r>
              </w:p>
            </w:sdtContent>
          </w:sdt>
        </w:tc>
        <w:tc>
          <w:tcPr>
            <w:tcW w:w="2250" w:type="dxa"/>
          </w:tcPr>
          <w:p w14:paraId="25CE3C4B" w14:textId="57122011" w:rsidR="00D54560" w:rsidRPr="00684F92" w:rsidRDefault="00D54560" w:rsidP="00672C96">
            <w:pPr>
              <w:cnfStyle w:val="000000000000" w:firstRow="0" w:lastRow="0" w:firstColumn="0" w:lastColumn="0" w:oddVBand="0" w:evenVBand="0" w:oddHBand="0" w:evenHBand="0" w:firstRowFirstColumn="0" w:firstRowLastColumn="0" w:lastRowFirstColumn="0" w:lastRowLastColumn="0"/>
              <w:rPr>
                <w:rStyle w:val="radio-checkbox-option"/>
                <w:rFonts w:asciiTheme="minorHAnsi" w:hAnsiTheme="minorHAnsi" w:cstheme="minorHAnsi"/>
                <w:color w:val="111111"/>
                <w:sz w:val="22"/>
                <w:szCs w:val="22"/>
              </w:rPr>
            </w:pPr>
            <w:r w:rsidRPr="00684F92">
              <w:rPr>
                <w:rFonts w:asciiTheme="minorHAnsi" w:hAnsiTheme="minorHAnsi" w:cstheme="minorHAnsi"/>
                <w:sz w:val="22"/>
                <w:szCs w:val="22"/>
              </w:rPr>
              <w:t xml:space="preserve">The </w:t>
            </w:r>
            <w:r w:rsidRPr="003A77F4">
              <w:rPr>
                <w:rFonts w:asciiTheme="minorHAnsi" w:hAnsiTheme="minorHAnsi" w:cstheme="minorHAnsi"/>
                <w:b/>
                <w:bCs/>
                <w:sz w:val="22"/>
                <w:szCs w:val="22"/>
              </w:rPr>
              <w:t>provider engages in research and scholarship</w:t>
            </w:r>
            <w:r w:rsidRPr="00684F92">
              <w:rPr>
                <w:rFonts w:asciiTheme="minorHAnsi" w:hAnsiTheme="minorHAnsi" w:cstheme="minorHAnsi"/>
                <w:sz w:val="22"/>
                <w:szCs w:val="22"/>
              </w:rPr>
              <w:t xml:space="preserve"> related to accredited IPCE and/or CE and disseminates findings through presentation or publication.</w:t>
            </w:r>
          </w:p>
        </w:tc>
        <w:tc>
          <w:tcPr>
            <w:tcW w:w="4363" w:type="dxa"/>
          </w:tcPr>
          <w:p w14:paraId="23AFEF4A" w14:textId="77777777" w:rsidR="00D54560" w:rsidRPr="00D54560"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54560">
              <w:rPr>
                <w:rFonts w:asciiTheme="minorHAnsi" w:hAnsiTheme="minorHAnsi" w:cstheme="minorHAnsi"/>
                <w:sz w:val="22"/>
                <w:szCs w:val="22"/>
              </w:rPr>
              <w:t xml:space="preserve">Engagement by jointly accredited providers in the scholarly pursuit of research related to the effectiveness of and best practices in IPCE and/or CE supports the success of the enterprise. </w:t>
            </w:r>
          </w:p>
          <w:p w14:paraId="73EBD166" w14:textId="6B568B67" w:rsidR="00D54560" w:rsidRPr="00D54560"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54560">
              <w:rPr>
                <w:rFonts w:asciiTheme="minorHAnsi" w:hAnsiTheme="minorHAnsi" w:cstheme="minorHAnsi"/>
                <w:sz w:val="22"/>
                <w:szCs w:val="22"/>
              </w:rPr>
              <w:t>Participation in research includes developing and supporting innovative approaches, studying them, and disseminating the findings.</w:t>
            </w:r>
          </w:p>
        </w:tc>
        <w:tc>
          <w:tcPr>
            <w:tcW w:w="3196" w:type="dxa"/>
          </w:tcPr>
          <w:p w14:paraId="658D73E2" w14:textId="77777777" w:rsidR="00D54560" w:rsidRPr="00D54560"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54560">
              <w:rPr>
                <w:rFonts w:asciiTheme="minorHAnsi" w:hAnsiTheme="minorHAnsi" w:cstheme="minorHAnsi"/>
                <w:sz w:val="22"/>
                <w:szCs w:val="22"/>
              </w:rPr>
              <w:t xml:space="preserve">Conducts scholarly pursuit relevant to IPCE and/or CE; </w:t>
            </w:r>
            <w:r w:rsidRPr="00D54560">
              <w:rPr>
                <w:rFonts w:asciiTheme="minorHAnsi" w:hAnsiTheme="minorHAnsi" w:cstheme="minorHAnsi"/>
                <w:b/>
                <w:bCs/>
                <w:sz w:val="22"/>
                <w:szCs w:val="22"/>
              </w:rPr>
              <w:t>AND</w:t>
            </w:r>
          </w:p>
          <w:p w14:paraId="38CD3330" w14:textId="722ED2AB" w:rsidR="00D54560" w:rsidRPr="00D54560"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54560">
              <w:rPr>
                <w:rFonts w:asciiTheme="minorHAnsi" w:hAnsiTheme="minorHAnsi" w:cstheme="minorHAnsi"/>
                <w:sz w:val="22"/>
                <w:szCs w:val="22"/>
              </w:rPr>
              <w:t>Submits, presents, or publishes a poster, abstract, or manuscript to or in a peer-reviewed forum.</w:t>
            </w:r>
          </w:p>
        </w:tc>
      </w:tr>
      <w:tr w:rsidR="00D54560" w:rsidRPr="00D54560" w14:paraId="1C7F55C1" w14:textId="77777777" w:rsidTr="008A35F7">
        <w:tc>
          <w:tcPr>
            <w:cnfStyle w:val="001000000000" w:firstRow="0" w:lastRow="0" w:firstColumn="1" w:lastColumn="0" w:oddVBand="0" w:evenVBand="0" w:oddHBand="0" w:evenHBand="0" w:firstRowFirstColumn="0" w:firstRowLastColumn="0" w:lastRowFirstColumn="0" w:lastRowLastColumn="0"/>
            <w:tcW w:w="762" w:type="dxa"/>
          </w:tcPr>
          <w:p w14:paraId="0DAB5596" w14:textId="77777777" w:rsidR="00D54560" w:rsidRDefault="00D54560" w:rsidP="00672C96">
            <w:pPr>
              <w:rPr>
                <w:rStyle w:val="f-label"/>
                <w:rFonts w:asciiTheme="minorHAnsi" w:eastAsiaTheme="minorEastAsia" w:hAnsiTheme="minorHAnsi" w:cstheme="minorHAnsi"/>
                <w:b w:val="0"/>
                <w:bCs w:val="0"/>
                <w:color w:val="333333"/>
                <w:sz w:val="22"/>
                <w:szCs w:val="22"/>
                <w:shd w:val="clear" w:color="auto" w:fill="FFFFFF"/>
              </w:rPr>
            </w:pPr>
            <w:r>
              <w:rPr>
                <w:rStyle w:val="f-label"/>
                <w:rFonts w:asciiTheme="minorHAnsi" w:eastAsiaTheme="minorEastAsia" w:hAnsiTheme="minorHAnsi" w:cstheme="minorHAnsi"/>
                <w:color w:val="333333"/>
                <w:sz w:val="22"/>
                <w:szCs w:val="22"/>
                <w:shd w:val="clear" w:color="auto" w:fill="FFFFFF"/>
              </w:rPr>
              <w:t>JAC17</w:t>
            </w:r>
          </w:p>
          <w:sdt>
            <w:sdtPr>
              <w:rPr>
                <w:rStyle w:val="f-label"/>
                <w:rFonts w:asciiTheme="minorHAnsi" w:eastAsiaTheme="minorEastAsia" w:hAnsiTheme="minorHAnsi" w:cstheme="minorHAnsi"/>
                <w:color w:val="333333"/>
                <w:sz w:val="22"/>
                <w:szCs w:val="22"/>
                <w:shd w:val="clear" w:color="auto" w:fill="FFFFFF"/>
              </w:rPr>
              <w:id w:val="-967902849"/>
              <w14:checkbox>
                <w14:checked w14:val="0"/>
                <w14:checkedState w14:val="2612" w14:font="MS Gothic"/>
                <w14:uncheckedState w14:val="2610" w14:font="MS Gothic"/>
              </w14:checkbox>
            </w:sdtPr>
            <w:sdtEndPr>
              <w:rPr>
                <w:rStyle w:val="f-label"/>
              </w:rPr>
            </w:sdtEndPr>
            <w:sdtContent>
              <w:p w14:paraId="78CDA976" w14:textId="7EC8CE99" w:rsidR="00575DEE" w:rsidRDefault="00575DEE" w:rsidP="00672C96">
                <w:pPr>
                  <w:jc w:val="center"/>
                  <w:rPr>
                    <w:rStyle w:val="f-label"/>
                    <w:rFonts w:asciiTheme="minorHAnsi" w:eastAsiaTheme="minorEastAsia" w:hAnsiTheme="minorHAnsi" w:cstheme="minorHAnsi"/>
                    <w:b w:val="0"/>
                    <w:bCs w:val="0"/>
                    <w:color w:val="333333"/>
                    <w:sz w:val="22"/>
                    <w:szCs w:val="22"/>
                    <w:shd w:val="clear" w:color="auto" w:fill="FFFFFF"/>
                  </w:rPr>
                </w:pPr>
                <w:r>
                  <w:rPr>
                    <w:rStyle w:val="f-label"/>
                    <w:rFonts w:ascii="MS Gothic" w:eastAsia="MS Gothic" w:hAnsi="MS Gothic" w:cstheme="minorHAnsi" w:hint="eastAsia"/>
                    <w:color w:val="333333"/>
                    <w:sz w:val="22"/>
                    <w:szCs w:val="22"/>
                    <w:shd w:val="clear" w:color="auto" w:fill="FFFFFF"/>
                  </w:rPr>
                  <w:t>☐</w:t>
                </w:r>
              </w:p>
            </w:sdtContent>
          </w:sdt>
        </w:tc>
        <w:tc>
          <w:tcPr>
            <w:tcW w:w="2250" w:type="dxa"/>
          </w:tcPr>
          <w:p w14:paraId="04EB06BC" w14:textId="246FCF76" w:rsidR="00D54560" w:rsidRPr="00684F92" w:rsidRDefault="00D54560" w:rsidP="00672C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4F92">
              <w:rPr>
                <w:rStyle w:val="radio-checkbox-option"/>
                <w:rFonts w:asciiTheme="minorHAnsi" w:hAnsiTheme="minorHAnsi" w:cstheme="minorHAnsi"/>
                <w:color w:val="111111"/>
                <w:sz w:val="22"/>
                <w:szCs w:val="22"/>
              </w:rPr>
              <w:t xml:space="preserve">The provider </w:t>
            </w:r>
            <w:r w:rsidRPr="003A77F4">
              <w:rPr>
                <w:rStyle w:val="radio-checkbox-option"/>
                <w:rFonts w:asciiTheme="minorHAnsi" w:hAnsiTheme="minorHAnsi" w:cstheme="minorHAnsi"/>
                <w:b/>
                <w:bCs/>
                <w:color w:val="111111"/>
                <w:sz w:val="22"/>
                <w:szCs w:val="22"/>
              </w:rPr>
              <w:t>integrates the use of health and/or practice data</w:t>
            </w:r>
            <w:r w:rsidRPr="00684F92">
              <w:rPr>
                <w:rStyle w:val="radio-checkbox-option"/>
                <w:rFonts w:asciiTheme="minorHAnsi" w:hAnsiTheme="minorHAnsi" w:cstheme="minorHAnsi"/>
                <w:color w:val="111111"/>
                <w:sz w:val="22"/>
                <w:szCs w:val="22"/>
              </w:rPr>
              <w:t xml:space="preserve"> of its own learners in the planning and presentation of accredited IPCE and/or CE.</w:t>
            </w:r>
          </w:p>
        </w:tc>
        <w:tc>
          <w:tcPr>
            <w:tcW w:w="4363" w:type="dxa"/>
          </w:tcPr>
          <w:p w14:paraId="476E1F4E" w14:textId="09DCC4FF" w:rsidR="00D54560" w:rsidRPr="00D54560"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The collection, analysis, and synthesis of health and practice data/information derived from the care of patients can contribute to patient safety, practice improvement, and quality improvement. Health and practice data can be gathered from various sources, including electronic health records, public health records, prescribing datasets, and registries. This criterion will recognize providers that use these data to teach about health informatics and improving the quality and safety of care.</w:t>
            </w:r>
          </w:p>
        </w:tc>
        <w:tc>
          <w:tcPr>
            <w:tcW w:w="3196" w:type="dxa"/>
          </w:tcPr>
          <w:p w14:paraId="29484E11" w14:textId="77777777" w:rsidR="00D54560"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333333"/>
                <w:sz w:val="22"/>
                <w:szCs w:val="22"/>
              </w:rPr>
            </w:pPr>
            <w:r w:rsidRPr="00684F92">
              <w:rPr>
                <w:rFonts w:asciiTheme="minorHAnsi" w:hAnsiTheme="minorHAnsi" w:cstheme="minorHAnsi"/>
                <w:color w:val="333333"/>
                <w:sz w:val="22"/>
                <w:szCs w:val="22"/>
              </w:rPr>
              <w:t xml:space="preserve">Teaches about the collection, analysis, or synthesis of health/practice data; </w:t>
            </w:r>
            <w:r w:rsidRPr="00684F92">
              <w:rPr>
                <w:rFonts w:asciiTheme="minorHAnsi" w:hAnsiTheme="minorHAnsi" w:cstheme="minorHAnsi"/>
                <w:b/>
                <w:bCs/>
                <w:color w:val="333333"/>
                <w:sz w:val="22"/>
                <w:szCs w:val="22"/>
              </w:rPr>
              <w:t>AND</w:t>
            </w:r>
          </w:p>
          <w:p w14:paraId="202C4A67" w14:textId="55E7A576" w:rsidR="00D54560" w:rsidRPr="00D54560"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333333"/>
                <w:sz w:val="22"/>
                <w:szCs w:val="22"/>
              </w:rPr>
            </w:pPr>
            <w:r w:rsidRPr="00684F92">
              <w:rPr>
                <w:rFonts w:asciiTheme="minorHAnsi" w:hAnsiTheme="minorHAnsi" w:cstheme="minorHAnsi"/>
                <w:color w:val="333333"/>
                <w:sz w:val="22"/>
                <w:szCs w:val="22"/>
              </w:rPr>
              <w:t>Uses health/practice data to teach about healthcare improvement.</w:t>
            </w:r>
          </w:p>
          <w:p w14:paraId="66B3D856" w14:textId="77777777" w:rsidR="00D54560" w:rsidRPr="00D54560"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54560" w:rsidRPr="00D54560" w14:paraId="6C4C7C24" w14:textId="77777777" w:rsidTr="008A35F7">
        <w:tc>
          <w:tcPr>
            <w:cnfStyle w:val="001000000000" w:firstRow="0" w:lastRow="0" w:firstColumn="1" w:lastColumn="0" w:oddVBand="0" w:evenVBand="0" w:oddHBand="0" w:evenHBand="0" w:firstRowFirstColumn="0" w:firstRowLastColumn="0" w:lastRowFirstColumn="0" w:lastRowLastColumn="0"/>
            <w:tcW w:w="762" w:type="dxa"/>
          </w:tcPr>
          <w:p w14:paraId="48319E45" w14:textId="77777777" w:rsidR="00D54560" w:rsidRDefault="00D54560" w:rsidP="00672C96">
            <w:pPr>
              <w:rPr>
                <w:rStyle w:val="f-label"/>
                <w:rFonts w:asciiTheme="minorHAnsi" w:eastAsiaTheme="minorEastAsia" w:hAnsiTheme="minorHAnsi" w:cstheme="minorHAnsi"/>
                <w:b w:val="0"/>
                <w:bCs w:val="0"/>
                <w:sz w:val="22"/>
                <w:szCs w:val="22"/>
                <w:shd w:val="clear" w:color="auto" w:fill="FFFFFF"/>
              </w:rPr>
            </w:pPr>
            <w:r w:rsidRPr="00D54560">
              <w:rPr>
                <w:rStyle w:val="f-label"/>
                <w:rFonts w:asciiTheme="minorHAnsi" w:eastAsiaTheme="minorEastAsia" w:hAnsiTheme="minorHAnsi" w:cstheme="minorHAnsi"/>
                <w:color w:val="333333"/>
                <w:sz w:val="22"/>
                <w:szCs w:val="22"/>
                <w:shd w:val="clear" w:color="auto" w:fill="FFFFFF"/>
              </w:rPr>
              <w:lastRenderedPageBreak/>
              <w:t>J</w:t>
            </w:r>
            <w:r w:rsidRPr="00D54560">
              <w:rPr>
                <w:rStyle w:val="f-label"/>
                <w:rFonts w:asciiTheme="minorHAnsi" w:eastAsiaTheme="minorEastAsia" w:hAnsiTheme="minorHAnsi" w:cstheme="minorHAnsi"/>
                <w:sz w:val="22"/>
                <w:szCs w:val="22"/>
                <w:shd w:val="clear" w:color="auto" w:fill="FFFFFF"/>
              </w:rPr>
              <w:t>AC18</w:t>
            </w:r>
          </w:p>
          <w:sdt>
            <w:sdtPr>
              <w:rPr>
                <w:rStyle w:val="f-label"/>
                <w:rFonts w:asciiTheme="minorHAnsi" w:eastAsiaTheme="minorEastAsia" w:hAnsiTheme="minorHAnsi" w:cstheme="minorHAnsi"/>
                <w:color w:val="333333"/>
                <w:sz w:val="22"/>
                <w:szCs w:val="22"/>
                <w:shd w:val="clear" w:color="auto" w:fill="FFFFFF"/>
              </w:rPr>
              <w:id w:val="-54012280"/>
              <w14:checkbox>
                <w14:checked w14:val="0"/>
                <w14:checkedState w14:val="2612" w14:font="MS Gothic"/>
                <w14:uncheckedState w14:val="2610" w14:font="MS Gothic"/>
              </w14:checkbox>
            </w:sdtPr>
            <w:sdtEndPr>
              <w:rPr>
                <w:rStyle w:val="f-label"/>
              </w:rPr>
            </w:sdtEndPr>
            <w:sdtContent>
              <w:p w14:paraId="0262A932" w14:textId="3DECF66D" w:rsidR="00575DEE" w:rsidRPr="00D54560" w:rsidRDefault="00575DEE" w:rsidP="00672C96">
                <w:pPr>
                  <w:jc w:val="center"/>
                  <w:rPr>
                    <w:rStyle w:val="f-label"/>
                    <w:rFonts w:asciiTheme="minorHAnsi" w:eastAsiaTheme="minorEastAsia" w:hAnsiTheme="minorHAnsi" w:cstheme="minorHAnsi"/>
                    <w:b w:val="0"/>
                    <w:bCs w:val="0"/>
                    <w:color w:val="333333"/>
                    <w:sz w:val="22"/>
                    <w:szCs w:val="22"/>
                    <w:shd w:val="clear" w:color="auto" w:fill="FFFFFF"/>
                  </w:rPr>
                </w:pPr>
                <w:r>
                  <w:rPr>
                    <w:rStyle w:val="f-label"/>
                    <w:rFonts w:ascii="MS Gothic" w:eastAsia="MS Gothic" w:hAnsi="MS Gothic" w:cstheme="minorHAnsi" w:hint="eastAsia"/>
                    <w:color w:val="333333"/>
                    <w:sz w:val="22"/>
                    <w:szCs w:val="22"/>
                    <w:shd w:val="clear" w:color="auto" w:fill="FFFFFF"/>
                  </w:rPr>
                  <w:t>☐</w:t>
                </w:r>
              </w:p>
            </w:sdtContent>
          </w:sdt>
        </w:tc>
        <w:tc>
          <w:tcPr>
            <w:tcW w:w="2250" w:type="dxa"/>
          </w:tcPr>
          <w:p w14:paraId="1E018782" w14:textId="254D5201" w:rsidR="00D54560" w:rsidRPr="00684F92" w:rsidRDefault="00D54560" w:rsidP="00672C96">
            <w:pPr>
              <w:spacing w:before="100" w:beforeAutospacing="1"/>
              <w:cnfStyle w:val="000000000000" w:firstRow="0" w:lastRow="0" w:firstColumn="0" w:lastColumn="0" w:oddVBand="0" w:evenVBand="0" w:oddHBand="0" w:evenHBand="0" w:firstRowFirstColumn="0" w:firstRowLastColumn="0" w:lastRowFirstColumn="0" w:lastRowLastColumn="0"/>
              <w:rPr>
                <w:rStyle w:val="radio-checkbox-option"/>
                <w:rFonts w:asciiTheme="minorHAnsi" w:hAnsiTheme="minorHAnsi" w:cstheme="minorHAnsi"/>
                <w:color w:val="111111"/>
                <w:sz w:val="22"/>
                <w:szCs w:val="22"/>
              </w:rPr>
            </w:pPr>
            <w:r w:rsidRPr="00684F92">
              <w:rPr>
                <w:rStyle w:val="radio-checkbox-option"/>
                <w:rFonts w:asciiTheme="minorHAnsi" w:hAnsiTheme="minorHAnsi" w:cstheme="minorHAnsi"/>
                <w:color w:val="111111"/>
                <w:sz w:val="22"/>
                <w:szCs w:val="22"/>
              </w:rPr>
              <w:t xml:space="preserve">The provider </w:t>
            </w:r>
            <w:r w:rsidRPr="003A77F4">
              <w:rPr>
                <w:rStyle w:val="radio-checkbox-option"/>
                <w:rFonts w:asciiTheme="minorHAnsi" w:hAnsiTheme="minorHAnsi" w:cstheme="minorHAnsi"/>
                <w:b/>
                <w:bCs/>
                <w:color w:val="111111"/>
                <w:sz w:val="22"/>
                <w:szCs w:val="22"/>
              </w:rPr>
              <w:t>identifies and addresses factors beyond clinical care</w:t>
            </w:r>
            <w:r w:rsidRPr="00684F92">
              <w:rPr>
                <w:rStyle w:val="radio-checkbox-option"/>
                <w:rFonts w:asciiTheme="minorHAnsi" w:hAnsiTheme="minorHAnsi" w:cstheme="minorHAnsi"/>
                <w:color w:val="111111"/>
                <w:sz w:val="22"/>
                <w:szCs w:val="22"/>
              </w:rPr>
              <w:t xml:space="preserve"> (e.g., social determinants) that affect the health of patients and integrates those factors into accredited IPCE and/or CE.</w:t>
            </w:r>
          </w:p>
        </w:tc>
        <w:tc>
          <w:tcPr>
            <w:tcW w:w="4363" w:type="dxa"/>
          </w:tcPr>
          <w:p w14:paraId="3BB83D60" w14:textId="6ED64D47" w:rsidR="00D54560" w:rsidRPr="00684F92"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This criterion recognizes providers for expanding their IPCE and CE programs beyond clinical care education to address factors affecting the health of populations. Some examples of these factors include health behaviors, economic, social, and environmental conditions, healthcare and payer systems, access to care, health disparities, or the population’s physical environment</w:t>
            </w:r>
            <w:r>
              <w:rPr>
                <w:rFonts w:asciiTheme="minorHAnsi" w:hAnsiTheme="minorHAnsi" w:cstheme="minorHAnsi"/>
                <w:color w:val="333333"/>
                <w:sz w:val="22"/>
                <w:szCs w:val="22"/>
              </w:rPr>
              <w:t>.</w:t>
            </w:r>
          </w:p>
        </w:tc>
        <w:tc>
          <w:tcPr>
            <w:tcW w:w="3196" w:type="dxa"/>
          </w:tcPr>
          <w:p w14:paraId="261770BB" w14:textId="581D256D" w:rsidR="00D54560" w:rsidRPr="00684F92"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Teaches strategies that learners can use to achieve</w:t>
            </w:r>
            <w:r w:rsidR="00575DEE">
              <w:rPr>
                <w:rFonts w:asciiTheme="minorHAnsi" w:hAnsiTheme="minorHAnsi" w:cstheme="minorHAnsi"/>
                <w:color w:val="333333"/>
                <w:sz w:val="22"/>
                <w:szCs w:val="22"/>
              </w:rPr>
              <w:t xml:space="preserve"> </w:t>
            </w:r>
            <w:r w:rsidRPr="00684F92">
              <w:rPr>
                <w:rFonts w:asciiTheme="minorHAnsi" w:hAnsiTheme="minorHAnsi" w:cstheme="minorHAnsi"/>
                <w:color w:val="333333"/>
                <w:sz w:val="22"/>
                <w:szCs w:val="22"/>
              </w:rPr>
              <w:t>improvements in population health.</w:t>
            </w:r>
          </w:p>
        </w:tc>
      </w:tr>
      <w:tr w:rsidR="00D54560" w:rsidRPr="00D54560" w14:paraId="6B75F7ED" w14:textId="77777777" w:rsidTr="008A35F7">
        <w:tc>
          <w:tcPr>
            <w:cnfStyle w:val="001000000000" w:firstRow="0" w:lastRow="0" w:firstColumn="1" w:lastColumn="0" w:oddVBand="0" w:evenVBand="0" w:oddHBand="0" w:evenHBand="0" w:firstRowFirstColumn="0" w:firstRowLastColumn="0" w:lastRowFirstColumn="0" w:lastRowLastColumn="0"/>
            <w:tcW w:w="762" w:type="dxa"/>
          </w:tcPr>
          <w:p w14:paraId="62126DBD" w14:textId="77777777" w:rsidR="00D54560" w:rsidRDefault="00D54560" w:rsidP="00672C96">
            <w:pPr>
              <w:rPr>
                <w:rStyle w:val="f-label"/>
                <w:rFonts w:asciiTheme="minorHAnsi" w:eastAsiaTheme="minorEastAsia" w:hAnsiTheme="minorHAnsi" w:cstheme="minorHAnsi"/>
                <w:b w:val="0"/>
                <w:bCs w:val="0"/>
                <w:sz w:val="22"/>
                <w:szCs w:val="22"/>
                <w:shd w:val="clear" w:color="auto" w:fill="FFFFFF"/>
              </w:rPr>
            </w:pPr>
            <w:r w:rsidRPr="00D54560">
              <w:rPr>
                <w:rStyle w:val="f-label"/>
                <w:rFonts w:asciiTheme="minorHAnsi" w:eastAsiaTheme="minorEastAsia" w:hAnsiTheme="minorHAnsi" w:cstheme="minorHAnsi"/>
                <w:color w:val="333333"/>
                <w:sz w:val="22"/>
                <w:szCs w:val="22"/>
                <w:shd w:val="clear" w:color="auto" w:fill="FFFFFF"/>
              </w:rPr>
              <w:t>J</w:t>
            </w:r>
            <w:r w:rsidRPr="00D54560">
              <w:rPr>
                <w:rStyle w:val="f-label"/>
                <w:rFonts w:asciiTheme="minorHAnsi" w:eastAsiaTheme="minorEastAsia" w:hAnsiTheme="minorHAnsi" w:cstheme="minorHAnsi"/>
                <w:sz w:val="22"/>
                <w:szCs w:val="22"/>
                <w:shd w:val="clear" w:color="auto" w:fill="FFFFFF"/>
              </w:rPr>
              <w:t>AC19</w:t>
            </w:r>
          </w:p>
          <w:sdt>
            <w:sdtPr>
              <w:rPr>
                <w:rStyle w:val="f-label"/>
                <w:rFonts w:asciiTheme="minorHAnsi" w:eastAsiaTheme="minorEastAsia" w:hAnsiTheme="minorHAnsi" w:cstheme="minorHAnsi"/>
                <w:color w:val="333333"/>
                <w:sz w:val="22"/>
                <w:szCs w:val="22"/>
                <w:shd w:val="clear" w:color="auto" w:fill="FFFFFF"/>
              </w:rPr>
              <w:id w:val="-667711045"/>
              <w14:checkbox>
                <w14:checked w14:val="0"/>
                <w14:checkedState w14:val="2612" w14:font="MS Gothic"/>
                <w14:uncheckedState w14:val="2610" w14:font="MS Gothic"/>
              </w14:checkbox>
            </w:sdtPr>
            <w:sdtEndPr>
              <w:rPr>
                <w:rStyle w:val="f-label"/>
              </w:rPr>
            </w:sdtEndPr>
            <w:sdtContent>
              <w:p w14:paraId="44D773AD" w14:textId="0D38B8D4" w:rsidR="00575DEE" w:rsidRPr="00D54560" w:rsidRDefault="00575DEE" w:rsidP="00672C96">
                <w:pPr>
                  <w:jc w:val="center"/>
                  <w:rPr>
                    <w:rStyle w:val="f-label"/>
                    <w:rFonts w:asciiTheme="minorHAnsi" w:eastAsiaTheme="minorEastAsia" w:hAnsiTheme="minorHAnsi" w:cstheme="minorHAnsi"/>
                    <w:b w:val="0"/>
                    <w:bCs w:val="0"/>
                    <w:color w:val="333333"/>
                    <w:sz w:val="22"/>
                    <w:szCs w:val="22"/>
                    <w:shd w:val="clear" w:color="auto" w:fill="FFFFFF"/>
                  </w:rPr>
                </w:pPr>
                <w:r>
                  <w:rPr>
                    <w:rStyle w:val="f-label"/>
                    <w:rFonts w:ascii="MS Gothic" w:eastAsia="MS Gothic" w:hAnsi="MS Gothic" w:cstheme="minorHAnsi" w:hint="eastAsia"/>
                    <w:color w:val="333333"/>
                    <w:sz w:val="22"/>
                    <w:szCs w:val="22"/>
                    <w:shd w:val="clear" w:color="auto" w:fill="FFFFFF"/>
                  </w:rPr>
                  <w:t>☐</w:t>
                </w:r>
              </w:p>
            </w:sdtContent>
          </w:sdt>
        </w:tc>
        <w:tc>
          <w:tcPr>
            <w:tcW w:w="2250" w:type="dxa"/>
          </w:tcPr>
          <w:p w14:paraId="187D8AB1" w14:textId="7370B009" w:rsidR="00D54560" w:rsidRPr="00D54560" w:rsidRDefault="00D54560" w:rsidP="00672C96">
            <w:pPr>
              <w:spacing w:before="100" w:beforeAutospacing="1"/>
              <w:cnfStyle w:val="000000000000" w:firstRow="0" w:lastRow="0" w:firstColumn="0" w:lastColumn="0" w:oddVBand="0" w:evenVBand="0" w:oddHBand="0" w:evenHBand="0" w:firstRowFirstColumn="0" w:firstRowLastColumn="0" w:lastRowFirstColumn="0" w:lastRowLastColumn="0"/>
              <w:rPr>
                <w:rStyle w:val="radio-checkbox-option"/>
                <w:rFonts w:asciiTheme="minorHAnsi" w:hAnsiTheme="minorHAnsi" w:cstheme="minorHAnsi"/>
                <w:color w:val="111111"/>
                <w:sz w:val="22"/>
                <w:szCs w:val="22"/>
              </w:rPr>
            </w:pPr>
            <w:r w:rsidRPr="00684F92">
              <w:rPr>
                <w:rStyle w:val="radio-checkbox-option"/>
                <w:rFonts w:asciiTheme="minorHAnsi" w:hAnsiTheme="minorHAnsi" w:cstheme="minorHAnsi"/>
                <w:color w:val="111111"/>
                <w:sz w:val="22"/>
                <w:szCs w:val="22"/>
              </w:rPr>
              <w:t xml:space="preserve">The provider </w:t>
            </w:r>
            <w:r w:rsidRPr="003A77F4">
              <w:rPr>
                <w:rStyle w:val="radio-checkbox-option"/>
                <w:rFonts w:asciiTheme="minorHAnsi" w:hAnsiTheme="minorHAnsi" w:cstheme="minorHAnsi"/>
                <w:b/>
                <w:bCs/>
                <w:color w:val="111111"/>
                <w:sz w:val="22"/>
                <w:szCs w:val="22"/>
              </w:rPr>
              <w:t>collaborates with other organizations</w:t>
            </w:r>
            <w:r w:rsidRPr="00684F92">
              <w:rPr>
                <w:rStyle w:val="radio-checkbox-option"/>
                <w:rFonts w:asciiTheme="minorHAnsi" w:hAnsiTheme="minorHAnsi" w:cstheme="minorHAnsi"/>
                <w:color w:val="111111"/>
                <w:sz w:val="22"/>
                <w:szCs w:val="22"/>
              </w:rPr>
              <w:t xml:space="preserve"> to more effectively address population health issues.</w:t>
            </w:r>
          </w:p>
        </w:tc>
        <w:tc>
          <w:tcPr>
            <w:tcW w:w="4363" w:type="dxa"/>
          </w:tcPr>
          <w:p w14:paraId="233E6FC9" w14:textId="2F9531DF" w:rsidR="00D54560" w:rsidRPr="00D54560" w:rsidRDefault="00D54560" w:rsidP="00672C96">
            <w:pPr>
              <w:autoSpaceDE w:val="0"/>
              <w:autoSpaceDN w:val="0"/>
              <w:adjustRightInd w:val="0"/>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54560">
              <w:rPr>
                <w:rFonts w:asciiTheme="minorHAnsi" w:hAnsiTheme="minorHAnsi" w:cstheme="minorHAnsi"/>
                <w:sz w:val="22"/>
                <w:szCs w:val="22"/>
              </w:rPr>
              <w:t>Collaboration among people and organizations builds stronger, more empowered systems. This</w:t>
            </w:r>
            <w:r>
              <w:rPr>
                <w:rFonts w:asciiTheme="minorHAnsi" w:hAnsiTheme="minorHAnsi" w:cstheme="minorHAnsi"/>
                <w:sz w:val="22"/>
                <w:szCs w:val="22"/>
              </w:rPr>
              <w:t xml:space="preserve"> </w:t>
            </w:r>
            <w:r w:rsidRPr="00D54560">
              <w:rPr>
                <w:rFonts w:asciiTheme="minorHAnsi" w:hAnsiTheme="minorHAnsi" w:cstheme="minorHAnsi"/>
                <w:sz w:val="22"/>
                <w:szCs w:val="22"/>
              </w:rPr>
              <w:t>criterion recognizes providers that apply this principle by building collaborations with other organizations that enhance the effectiveness of the IPCE program in addressing community/population health issues.</w:t>
            </w:r>
          </w:p>
        </w:tc>
        <w:tc>
          <w:tcPr>
            <w:tcW w:w="3196" w:type="dxa"/>
          </w:tcPr>
          <w:p w14:paraId="11626C74" w14:textId="77777777" w:rsidR="00D54560" w:rsidRPr="00D54560" w:rsidRDefault="00D54560" w:rsidP="00672C96">
            <w:pPr>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eastAsia="Wingdings-Regular" w:hAnsiTheme="minorHAnsi" w:cstheme="minorHAnsi"/>
                <w:sz w:val="22"/>
                <w:szCs w:val="22"/>
              </w:rPr>
            </w:pPr>
            <w:r w:rsidRPr="00D54560">
              <w:rPr>
                <w:rFonts w:asciiTheme="minorHAnsi" w:eastAsia="Wingdings-Regular" w:hAnsiTheme="minorHAnsi" w:cstheme="minorHAnsi"/>
                <w:sz w:val="22"/>
                <w:szCs w:val="22"/>
              </w:rPr>
              <w:t xml:space="preserve">Creates or continues collaborations with one or more healthcare or community organization(s); </w:t>
            </w:r>
            <w:r w:rsidRPr="00D54560">
              <w:rPr>
                <w:rFonts w:asciiTheme="minorHAnsi" w:eastAsia="Wingdings-Regular" w:hAnsiTheme="minorHAnsi" w:cstheme="minorHAnsi"/>
                <w:b/>
                <w:bCs/>
                <w:sz w:val="22"/>
                <w:szCs w:val="22"/>
              </w:rPr>
              <w:t>AND</w:t>
            </w:r>
          </w:p>
          <w:p w14:paraId="2D533070" w14:textId="09A6F768" w:rsidR="00D54560" w:rsidRPr="00D54560" w:rsidRDefault="00D54560" w:rsidP="00672C96">
            <w:pPr>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eastAsia="Wingdings-Regular" w:hAnsiTheme="minorHAnsi" w:cstheme="minorHAnsi"/>
                <w:sz w:val="22"/>
                <w:szCs w:val="22"/>
              </w:rPr>
            </w:pPr>
            <w:r w:rsidRPr="00D54560">
              <w:rPr>
                <w:rFonts w:asciiTheme="minorHAnsi" w:eastAsia="Wingdings-Regular" w:hAnsiTheme="minorHAnsi" w:cstheme="minorHAnsi"/>
                <w:sz w:val="22"/>
                <w:szCs w:val="22"/>
              </w:rPr>
              <w:t>Demonstrates that the collaborations augment the provider’s ability to address population health issues.</w:t>
            </w:r>
          </w:p>
        </w:tc>
      </w:tr>
      <w:tr w:rsidR="00D54560" w:rsidRPr="00D54560" w14:paraId="4D6BDF84" w14:textId="77777777" w:rsidTr="008A35F7">
        <w:tc>
          <w:tcPr>
            <w:cnfStyle w:val="001000000000" w:firstRow="0" w:lastRow="0" w:firstColumn="1" w:lastColumn="0" w:oddVBand="0" w:evenVBand="0" w:oddHBand="0" w:evenHBand="0" w:firstRowFirstColumn="0" w:firstRowLastColumn="0" w:lastRowFirstColumn="0" w:lastRowLastColumn="0"/>
            <w:tcW w:w="762" w:type="dxa"/>
          </w:tcPr>
          <w:p w14:paraId="1CA5ECE3" w14:textId="77777777" w:rsidR="00D54560" w:rsidRDefault="00D54560" w:rsidP="00672C96">
            <w:pPr>
              <w:rPr>
                <w:rStyle w:val="f-label"/>
                <w:rFonts w:asciiTheme="minorHAnsi" w:eastAsiaTheme="minorEastAsia" w:hAnsiTheme="minorHAnsi" w:cstheme="minorHAnsi"/>
                <w:b w:val="0"/>
                <w:bCs w:val="0"/>
                <w:color w:val="333333"/>
                <w:sz w:val="22"/>
                <w:szCs w:val="22"/>
                <w:shd w:val="clear" w:color="auto" w:fill="FFFFFF"/>
              </w:rPr>
            </w:pPr>
            <w:r>
              <w:rPr>
                <w:rStyle w:val="f-label"/>
                <w:rFonts w:asciiTheme="minorHAnsi" w:eastAsiaTheme="minorEastAsia" w:hAnsiTheme="minorHAnsi" w:cstheme="minorHAnsi"/>
                <w:color w:val="333333"/>
                <w:sz w:val="22"/>
                <w:szCs w:val="22"/>
                <w:shd w:val="clear" w:color="auto" w:fill="FFFFFF"/>
              </w:rPr>
              <w:t>JAC20</w:t>
            </w:r>
          </w:p>
          <w:sdt>
            <w:sdtPr>
              <w:rPr>
                <w:rStyle w:val="f-label"/>
                <w:rFonts w:asciiTheme="minorHAnsi" w:eastAsiaTheme="minorEastAsia" w:hAnsiTheme="minorHAnsi" w:cstheme="minorHAnsi"/>
                <w:color w:val="333333"/>
                <w:sz w:val="22"/>
                <w:szCs w:val="22"/>
                <w:shd w:val="clear" w:color="auto" w:fill="FFFFFF"/>
              </w:rPr>
              <w:id w:val="-951858927"/>
              <w14:checkbox>
                <w14:checked w14:val="0"/>
                <w14:checkedState w14:val="2612" w14:font="MS Gothic"/>
                <w14:uncheckedState w14:val="2610" w14:font="MS Gothic"/>
              </w14:checkbox>
            </w:sdtPr>
            <w:sdtEndPr>
              <w:rPr>
                <w:rStyle w:val="f-label"/>
              </w:rPr>
            </w:sdtEndPr>
            <w:sdtContent>
              <w:p w14:paraId="5A8A55E5" w14:textId="740B84BC" w:rsidR="00575DEE" w:rsidRPr="00D54560" w:rsidRDefault="00575DEE" w:rsidP="00672C96">
                <w:pPr>
                  <w:jc w:val="center"/>
                  <w:rPr>
                    <w:rStyle w:val="f-label"/>
                    <w:rFonts w:asciiTheme="minorHAnsi" w:eastAsiaTheme="minorEastAsia" w:hAnsiTheme="minorHAnsi" w:cstheme="minorHAnsi"/>
                    <w:b w:val="0"/>
                    <w:bCs w:val="0"/>
                    <w:color w:val="333333"/>
                    <w:sz w:val="22"/>
                    <w:szCs w:val="22"/>
                    <w:shd w:val="clear" w:color="auto" w:fill="FFFFFF"/>
                  </w:rPr>
                </w:pPr>
                <w:r>
                  <w:rPr>
                    <w:rStyle w:val="f-label"/>
                    <w:rFonts w:ascii="MS Gothic" w:eastAsia="MS Gothic" w:hAnsi="MS Gothic" w:cstheme="minorHAnsi" w:hint="eastAsia"/>
                    <w:color w:val="333333"/>
                    <w:sz w:val="22"/>
                    <w:szCs w:val="22"/>
                    <w:shd w:val="clear" w:color="auto" w:fill="FFFFFF"/>
                  </w:rPr>
                  <w:t>☐</w:t>
                </w:r>
              </w:p>
            </w:sdtContent>
          </w:sdt>
        </w:tc>
        <w:tc>
          <w:tcPr>
            <w:tcW w:w="2250" w:type="dxa"/>
          </w:tcPr>
          <w:p w14:paraId="080E20A4" w14:textId="118E7F55" w:rsidR="00D54560" w:rsidRPr="00684F92" w:rsidRDefault="00D54560" w:rsidP="00672C96">
            <w:pPr>
              <w:spacing w:before="100" w:beforeAutospacing="1"/>
              <w:cnfStyle w:val="000000000000" w:firstRow="0" w:lastRow="0" w:firstColumn="0" w:lastColumn="0" w:oddVBand="0" w:evenVBand="0" w:oddHBand="0" w:evenHBand="0" w:firstRowFirstColumn="0" w:firstRowLastColumn="0" w:lastRowFirstColumn="0" w:lastRowLastColumn="0"/>
              <w:rPr>
                <w:rStyle w:val="radio-checkbox-option"/>
                <w:rFonts w:asciiTheme="minorHAnsi" w:hAnsiTheme="minorHAnsi" w:cstheme="minorHAnsi"/>
                <w:color w:val="111111"/>
                <w:sz w:val="22"/>
                <w:szCs w:val="22"/>
              </w:rPr>
            </w:pPr>
            <w:r w:rsidRPr="00684F92">
              <w:rPr>
                <w:rStyle w:val="radio-checkbox-option"/>
                <w:rFonts w:asciiTheme="minorHAnsi" w:hAnsiTheme="minorHAnsi" w:cstheme="minorHAnsi"/>
                <w:color w:val="111111"/>
                <w:sz w:val="22"/>
                <w:szCs w:val="22"/>
              </w:rPr>
              <w:t xml:space="preserve">The provider </w:t>
            </w:r>
            <w:r w:rsidRPr="003A77F4">
              <w:rPr>
                <w:rStyle w:val="radio-checkbox-option"/>
                <w:rFonts w:asciiTheme="minorHAnsi" w:hAnsiTheme="minorHAnsi" w:cstheme="minorHAnsi"/>
                <w:b/>
                <w:bCs/>
                <w:color w:val="111111"/>
                <w:sz w:val="22"/>
                <w:szCs w:val="22"/>
              </w:rPr>
              <w:t>designs accredited IPCE and/or CE (that includes direct observation and formative feedback) to optimize communication skills</w:t>
            </w:r>
            <w:r w:rsidRPr="00684F92">
              <w:rPr>
                <w:rStyle w:val="radio-checkbox-option"/>
                <w:rFonts w:asciiTheme="minorHAnsi" w:hAnsiTheme="minorHAnsi" w:cstheme="minorHAnsi"/>
                <w:color w:val="111111"/>
                <w:sz w:val="22"/>
                <w:szCs w:val="22"/>
              </w:rPr>
              <w:t xml:space="preserve"> of learners.</w:t>
            </w:r>
          </w:p>
        </w:tc>
        <w:tc>
          <w:tcPr>
            <w:tcW w:w="4363" w:type="dxa"/>
          </w:tcPr>
          <w:p w14:paraId="2106DD04" w14:textId="009EA0EF" w:rsidR="00D54560" w:rsidRPr="00D54560" w:rsidRDefault="00D54560" w:rsidP="00672C96">
            <w:pPr>
              <w:autoSpaceDE w:val="0"/>
              <w:autoSpaceDN w:val="0"/>
              <w:adjustRightInd w:val="0"/>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54560">
              <w:rPr>
                <w:rFonts w:asciiTheme="minorHAnsi" w:hAnsiTheme="minorHAnsi" w:cstheme="minorHAnsi"/>
                <w:sz w:val="22"/>
                <w:szCs w:val="22"/>
              </w:rPr>
              <w:t>Communication skills are essential for professional practice. Communication skills include verbal,</w:t>
            </w:r>
            <w:r>
              <w:rPr>
                <w:rFonts w:asciiTheme="minorHAnsi" w:hAnsiTheme="minorHAnsi" w:cstheme="minorHAnsi"/>
                <w:sz w:val="22"/>
                <w:szCs w:val="22"/>
              </w:rPr>
              <w:t xml:space="preserve"> </w:t>
            </w:r>
            <w:r w:rsidRPr="00D54560">
              <w:rPr>
                <w:rFonts w:asciiTheme="minorHAnsi" w:hAnsiTheme="minorHAnsi" w:cstheme="minorHAnsi"/>
                <w:sz w:val="22"/>
                <w:szCs w:val="22"/>
              </w:rPr>
              <w:t>nonverbal, listening, and writing skills. Some examples include communications with patients, families, and teams, as well as presentation, leadership, teaching, and organizational skills. This criterion recognizes providers that help learners become more self-aware of their communication skills and offer IPCE/CE to improve those skills.</w:t>
            </w:r>
          </w:p>
        </w:tc>
        <w:tc>
          <w:tcPr>
            <w:tcW w:w="3196" w:type="dxa"/>
          </w:tcPr>
          <w:p w14:paraId="7150D67C" w14:textId="77777777" w:rsidR="00D54560" w:rsidRPr="00684F92"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 xml:space="preserve">Provides IPCE/CE to improve communication skills; </w:t>
            </w:r>
            <w:r w:rsidRPr="00684F92">
              <w:rPr>
                <w:rFonts w:asciiTheme="minorHAnsi" w:hAnsiTheme="minorHAnsi" w:cstheme="minorHAnsi"/>
                <w:b/>
                <w:bCs/>
                <w:color w:val="333333"/>
                <w:sz w:val="22"/>
                <w:szCs w:val="22"/>
              </w:rPr>
              <w:t>AND</w:t>
            </w:r>
          </w:p>
          <w:p w14:paraId="45415366" w14:textId="77777777" w:rsidR="00D54560" w:rsidRPr="00684F92"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 xml:space="preserve">Includes an evaluation of observed (e.g., in person or video) communication skills; </w:t>
            </w:r>
            <w:r w:rsidRPr="00684F92">
              <w:rPr>
                <w:rFonts w:asciiTheme="minorHAnsi" w:hAnsiTheme="minorHAnsi" w:cstheme="minorHAnsi"/>
                <w:b/>
                <w:bCs/>
                <w:color w:val="333333"/>
                <w:sz w:val="22"/>
                <w:szCs w:val="22"/>
              </w:rPr>
              <w:t>AND</w:t>
            </w:r>
          </w:p>
          <w:p w14:paraId="1F59A717" w14:textId="5D96E1F1" w:rsidR="00D54560" w:rsidRPr="00D54560"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Provides formative feedback to the learner about communication skills.</w:t>
            </w:r>
          </w:p>
        </w:tc>
      </w:tr>
      <w:tr w:rsidR="00D54560" w:rsidRPr="00D54560" w14:paraId="0CC6C52E" w14:textId="77777777" w:rsidTr="008A35F7">
        <w:tc>
          <w:tcPr>
            <w:cnfStyle w:val="001000000000" w:firstRow="0" w:lastRow="0" w:firstColumn="1" w:lastColumn="0" w:oddVBand="0" w:evenVBand="0" w:oddHBand="0" w:evenHBand="0" w:firstRowFirstColumn="0" w:firstRowLastColumn="0" w:lastRowFirstColumn="0" w:lastRowLastColumn="0"/>
            <w:tcW w:w="762" w:type="dxa"/>
          </w:tcPr>
          <w:p w14:paraId="300475B3" w14:textId="77777777" w:rsidR="00D54560" w:rsidRDefault="00D54560" w:rsidP="00672C96">
            <w:pPr>
              <w:rPr>
                <w:rStyle w:val="f-label"/>
                <w:rFonts w:asciiTheme="minorHAnsi" w:eastAsiaTheme="minorEastAsia" w:hAnsiTheme="minorHAnsi" w:cstheme="minorHAnsi"/>
                <w:b w:val="0"/>
                <w:bCs w:val="0"/>
                <w:color w:val="333333"/>
                <w:sz w:val="22"/>
                <w:szCs w:val="22"/>
                <w:shd w:val="clear" w:color="auto" w:fill="FFFFFF"/>
              </w:rPr>
            </w:pPr>
            <w:r>
              <w:rPr>
                <w:rStyle w:val="f-label"/>
                <w:rFonts w:asciiTheme="minorHAnsi" w:eastAsiaTheme="minorEastAsia" w:hAnsiTheme="minorHAnsi" w:cstheme="minorHAnsi"/>
                <w:color w:val="333333"/>
                <w:sz w:val="22"/>
                <w:szCs w:val="22"/>
                <w:shd w:val="clear" w:color="auto" w:fill="FFFFFF"/>
              </w:rPr>
              <w:t>JAC21</w:t>
            </w:r>
          </w:p>
          <w:sdt>
            <w:sdtPr>
              <w:rPr>
                <w:rStyle w:val="f-label"/>
                <w:rFonts w:asciiTheme="minorHAnsi" w:eastAsiaTheme="minorEastAsia" w:hAnsiTheme="minorHAnsi" w:cstheme="minorHAnsi"/>
                <w:color w:val="333333"/>
                <w:sz w:val="22"/>
                <w:szCs w:val="22"/>
                <w:shd w:val="clear" w:color="auto" w:fill="FFFFFF"/>
              </w:rPr>
              <w:id w:val="-1590076322"/>
              <w14:checkbox>
                <w14:checked w14:val="0"/>
                <w14:checkedState w14:val="2612" w14:font="MS Gothic"/>
                <w14:uncheckedState w14:val="2610" w14:font="MS Gothic"/>
              </w14:checkbox>
            </w:sdtPr>
            <w:sdtEndPr>
              <w:rPr>
                <w:rStyle w:val="f-label"/>
              </w:rPr>
            </w:sdtEndPr>
            <w:sdtContent>
              <w:p w14:paraId="6004E9E4" w14:textId="705FD89F" w:rsidR="00575DEE" w:rsidRDefault="00575DEE" w:rsidP="00672C96">
                <w:pPr>
                  <w:jc w:val="center"/>
                  <w:rPr>
                    <w:rStyle w:val="f-label"/>
                    <w:rFonts w:asciiTheme="minorHAnsi" w:eastAsiaTheme="minorEastAsia" w:hAnsiTheme="minorHAnsi" w:cstheme="minorHAnsi"/>
                    <w:b w:val="0"/>
                    <w:bCs w:val="0"/>
                    <w:color w:val="333333"/>
                    <w:sz w:val="22"/>
                    <w:szCs w:val="22"/>
                    <w:shd w:val="clear" w:color="auto" w:fill="FFFFFF"/>
                  </w:rPr>
                </w:pPr>
                <w:r>
                  <w:rPr>
                    <w:rStyle w:val="f-label"/>
                    <w:rFonts w:ascii="MS Gothic" w:eastAsia="MS Gothic" w:hAnsi="MS Gothic" w:cstheme="minorHAnsi" w:hint="eastAsia"/>
                    <w:color w:val="333333"/>
                    <w:sz w:val="22"/>
                    <w:szCs w:val="22"/>
                    <w:shd w:val="clear" w:color="auto" w:fill="FFFFFF"/>
                  </w:rPr>
                  <w:t>☐</w:t>
                </w:r>
              </w:p>
            </w:sdtContent>
          </w:sdt>
        </w:tc>
        <w:tc>
          <w:tcPr>
            <w:tcW w:w="2250" w:type="dxa"/>
          </w:tcPr>
          <w:p w14:paraId="378DB009" w14:textId="4EC309B2" w:rsidR="00D54560" w:rsidRPr="00684F92" w:rsidRDefault="00D54560" w:rsidP="00672C96">
            <w:pPr>
              <w:spacing w:before="100" w:beforeAutospacing="1"/>
              <w:cnfStyle w:val="000000000000" w:firstRow="0" w:lastRow="0" w:firstColumn="0" w:lastColumn="0" w:oddVBand="0" w:evenVBand="0" w:oddHBand="0" w:evenHBand="0" w:firstRowFirstColumn="0" w:firstRowLastColumn="0" w:lastRowFirstColumn="0" w:lastRowLastColumn="0"/>
              <w:rPr>
                <w:rStyle w:val="radio-checkbox-option"/>
                <w:rFonts w:asciiTheme="minorHAnsi" w:hAnsiTheme="minorHAnsi" w:cstheme="minorHAnsi"/>
                <w:color w:val="111111"/>
                <w:sz w:val="22"/>
                <w:szCs w:val="22"/>
              </w:rPr>
            </w:pPr>
            <w:r w:rsidRPr="00684F92">
              <w:rPr>
                <w:rStyle w:val="radio-checkbox-option"/>
                <w:rFonts w:asciiTheme="minorHAnsi" w:hAnsiTheme="minorHAnsi" w:cstheme="minorHAnsi"/>
                <w:color w:val="111111"/>
                <w:sz w:val="22"/>
                <w:szCs w:val="22"/>
              </w:rPr>
              <w:t xml:space="preserve">The provider </w:t>
            </w:r>
            <w:r w:rsidRPr="003A77F4">
              <w:rPr>
                <w:rStyle w:val="radio-checkbox-option"/>
                <w:rFonts w:asciiTheme="minorHAnsi" w:hAnsiTheme="minorHAnsi" w:cstheme="minorHAnsi"/>
                <w:b/>
                <w:bCs/>
                <w:color w:val="111111"/>
                <w:sz w:val="22"/>
                <w:szCs w:val="22"/>
              </w:rPr>
              <w:t>designs accredited IPCE and/or CE (that includes direct observation and formative feedback) to optimize technical and procedural skills</w:t>
            </w:r>
            <w:r w:rsidRPr="00684F92">
              <w:rPr>
                <w:rStyle w:val="radio-checkbox-option"/>
                <w:rFonts w:asciiTheme="minorHAnsi" w:hAnsiTheme="minorHAnsi" w:cstheme="minorHAnsi"/>
                <w:color w:val="111111"/>
                <w:sz w:val="22"/>
                <w:szCs w:val="22"/>
              </w:rPr>
              <w:t xml:space="preserve"> of learners.</w:t>
            </w:r>
          </w:p>
        </w:tc>
        <w:tc>
          <w:tcPr>
            <w:tcW w:w="4363" w:type="dxa"/>
          </w:tcPr>
          <w:p w14:paraId="51A72BCD" w14:textId="331DEE45" w:rsidR="00D54560" w:rsidRPr="00D54560" w:rsidRDefault="00D54560" w:rsidP="00672C96">
            <w:pPr>
              <w:autoSpaceDE w:val="0"/>
              <w:autoSpaceDN w:val="0"/>
              <w:adjustRightInd w:val="0"/>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54560">
              <w:rPr>
                <w:rFonts w:asciiTheme="minorHAnsi" w:hAnsiTheme="minorHAnsi" w:cstheme="minorHAnsi"/>
                <w:sz w:val="22"/>
                <w:szCs w:val="22"/>
              </w:rPr>
              <w:t>Technical and procedural skills are essential to many aspects of professional practice, and need to be learned, updated, reinforced, and reassessed. Some examples of these skills are operative skill, device use, procedures, physical examination, specimen preparation, resuscitation, and critical incident management. This criterion recognizes providers that offer IPCE/CE to help learners gain, retain, or improve technical and/or procedural skills.</w:t>
            </w:r>
          </w:p>
        </w:tc>
        <w:tc>
          <w:tcPr>
            <w:tcW w:w="3196" w:type="dxa"/>
          </w:tcPr>
          <w:p w14:paraId="4E4E580C" w14:textId="77777777" w:rsidR="00D54560" w:rsidRPr="00684F92"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 xml:space="preserve">Provides IPCE/CE addressing technical and/or procedural skills; </w:t>
            </w:r>
            <w:r w:rsidRPr="00684F92">
              <w:rPr>
                <w:rFonts w:asciiTheme="minorHAnsi" w:hAnsiTheme="minorHAnsi" w:cstheme="minorHAnsi"/>
                <w:b/>
                <w:bCs/>
                <w:color w:val="333333"/>
                <w:sz w:val="22"/>
                <w:szCs w:val="22"/>
              </w:rPr>
              <w:t>AND</w:t>
            </w:r>
          </w:p>
          <w:p w14:paraId="2E94AD09" w14:textId="77777777" w:rsidR="00D54560" w:rsidRPr="00684F92"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 xml:space="preserve">Includes an evaluation of observed (e.g., in person or video) technical or procedural skill; </w:t>
            </w:r>
            <w:r w:rsidRPr="00575DEE">
              <w:rPr>
                <w:rFonts w:asciiTheme="minorHAnsi" w:hAnsiTheme="minorHAnsi" w:cstheme="minorHAnsi"/>
                <w:b/>
                <w:bCs/>
                <w:color w:val="333333"/>
                <w:sz w:val="22"/>
                <w:szCs w:val="22"/>
              </w:rPr>
              <w:t>AND</w:t>
            </w:r>
          </w:p>
          <w:p w14:paraId="15482BD8" w14:textId="657EC2F2" w:rsidR="00D54560" w:rsidRPr="00684F92"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Provides formative feedback to the learner about technical or procedural skill.</w:t>
            </w:r>
          </w:p>
        </w:tc>
      </w:tr>
      <w:tr w:rsidR="00D54560" w:rsidRPr="00D54560" w14:paraId="59D8C4DE" w14:textId="77777777" w:rsidTr="008A35F7">
        <w:tc>
          <w:tcPr>
            <w:cnfStyle w:val="001000000000" w:firstRow="0" w:lastRow="0" w:firstColumn="1" w:lastColumn="0" w:oddVBand="0" w:evenVBand="0" w:oddHBand="0" w:evenHBand="0" w:firstRowFirstColumn="0" w:firstRowLastColumn="0" w:lastRowFirstColumn="0" w:lastRowLastColumn="0"/>
            <w:tcW w:w="762" w:type="dxa"/>
          </w:tcPr>
          <w:p w14:paraId="1574AADB" w14:textId="77777777" w:rsidR="00D54560" w:rsidRDefault="00D54560" w:rsidP="00672C96">
            <w:pPr>
              <w:rPr>
                <w:rStyle w:val="f-label"/>
                <w:rFonts w:asciiTheme="minorHAnsi" w:eastAsiaTheme="minorEastAsia" w:hAnsiTheme="minorHAnsi" w:cstheme="minorHAnsi"/>
                <w:b w:val="0"/>
                <w:bCs w:val="0"/>
                <w:sz w:val="22"/>
                <w:szCs w:val="22"/>
                <w:shd w:val="clear" w:color="auto" w:fill="FFFFFF"/>
              </w:rPr>
            </w:pPr>
            <w:r w:rsidRPr="00D54560">
              <w:rPr>
                <w:rStyle w:val="f-label"/>
                <w:rFonts w:asciiTheme="minorHAnsi" w:eastAsiaTheme="minorEastAsia" w:hAnsiTheme="minorHAnsi" w:cstheme="minorHAnsi"/>
                <w:color w:val="333333"/>
                <w:sz w:val="22"/>
                <w:szCs w:val="22"/>
                <w:shd w:val="clear" w:color="auto" w:fill="FFFFFF"/>
              </w:rPr>
              <w:t>J</w:t>
            </w:r>
            <w:r w:rsidRPr="00D54560">
              <w:rPr>
                <w:rStyle w:val="f-label"/>
                <w:rFonts w:asciiTheme="minorHAnsi" w:eastAsiaTheme="minorEastAsia" w:hAnsiTheme="minorHAnsi" w:cstheme="minorHAnsi"/>
                <w:sz w:val="22"/>
                <w:szCs w:val="22"/>
                <w:shd w:val="clear" w:color="auto" w:fill="FFFFFF"/>
              </w:rPr>
              <w:t>AC22</w:t>
            </w:r>
          </w:p>
          <w:sdt>
            <w:sdtPr>
              <w:rPr>
                <w:rStyle w:val="f-label"/>
                <w:rFonts w:asciiTheme="minorHAnsi" w:eastAsiaTheme="minorEastAsia" w:hAnsiTheme="minorHAnsi" w:cstheme="minorHAnsi"/>
                <w:color w:val="333333"/>
                <w:sz w:val="22"/>
                <w:szCs w:val="22"/>
                <w:shd w:val="clear" w:color="auto" w:fill="FFFFFF"/>
              </w:rPr>
              <w:id w:val="-532722139"/>
              <w14:checkbox>
                <w14:checked w14:val="0"/>
                <w14:checkedState w14:val="2612" w14:font="MS Gothic"/>
                <w14:uncheckedState w14:val="2610" w14:font="MS Gothic"/>
              </w14:checkbox>
            </w:sdtPr>
            <w:sdtEndPr>
              <w:rPr>
                <w:rStyle w:val="f-label"/>
              </w:rPr>
            </w:sdtEndPr>
            <w:sdtContent>
              <w:p w14:paraId="1507A669" w14:textId="1D5CF4D7" w:rsidR="00575DEE" w:rsidRPr="00D54560" w:rsidRDefault="00575DEE" w:rsidP="00672C96">
                <w:pPr>
                  <w:jc w:val="center"/>
                  <w:rPr>
                    <w:rStyle w:val="f-label"/>
                    <w:rFonts w:asciiTheme="minorHAnsi" w:eastAsiaTheme="minorEastAsia" w:hAnsiTheme="minorHAnsi" w:cstheme="minorHAnsi"/>
                    <w:b w:val="0"/>
                    <w:bCs w:val="0"/>
                    <w:color w:val="333333"/>
                    <w:sz w:val="22"/>
                    <w:szCs w:val="22"/>
                    <w:shd w:val="clear" w:color="auto" w:fill="FFFFFF"/>
                  </w:rPr>
                </w:pPr>
                <w:r>
                  <w:rPr>
                    <w:rStyle w:val="f-label"/>
                    <w:rFonts w:ascii="MS Gothic" w:eastAsia="MS Gothic" w:hAnsi="MS Gothic" w:cstheme="minorHAnsi" w:hint="eastAsia"/>
                    <w:color w:val="333333"/>
                    <w:sz w:val="22"/>
                    <w:szCs w:val="22"/>
                    <w:shd w:val="clear" w:color="auto" w:fill="FFFFFF"/>
                  </w:rPr>
                  <w:t>☐</w:t>
                </w:r>
              </w:p>
            </w:sdtContent>
          </w:sdt>
        </w:tc>
        <w:tc>
          <w:tcPr>
            <w:tcW w:w="2250" w:type="dxa"/>
          </w:tcPr>
          <w:p w14:paraId="6187BC92" w14:textId="3A3BA79D" w:rsidR="00D54560" w:rsidRPr="00D54560" w:rsidRDefault="00D54560" w:rsidP="00672C96">
            <w:pPr>
              <w:spacing w:before="100" w:beforeAutospacing="1"/>
              <w:cnfStyle w:val="000000000000" w:firstRow="0" w:lastRow="0" w:firstColumn="0" w:lastColumn="0" w:oddVBand="0" w:evenVBand="0" w:oddHBand="0" w:evenHBand="0" w:firstRowFirstColumn="0" w:firstRowLastColumn="0" w:lastRowFirstColumn="0" w:lastRowLastColumn="0"/>
              <w:rPr>
                <w:rStyle w:val="radio-checkbox-option"/>
                <w:rFonts w:asciiTheme="minorHAnsi" w:hAnsiTheme="minorHAnsi" w:cstheme="minorHAnsi"/>
                <w:color w:val="111111"/>
                <w:sz w:val="22"/>
                <w:szCs w:val="22"/>
              </w:rPr>
            </w:pPr>
            <w:r w:rsidRPr="00684F92">
              <w:rPr>
                <w:rStyle w:val="radio-checkbox-option"/>
                <w:rFonts w:asciiTheme="minorHAnsi" w:hAnsiTheme="minorHAnsi" w:cstheme="minorHAnsi"/>
                <w:color w:val="111111"/>
                <w:sz w:val="22"/>
                <w:szCs w:val="22"/>
              </w:rPr>
              <w:t xml:space="preserve">The provider </w:t>
            </w:r>
            <w:r w:rsidRPr="003A77F4">
              <w:rPr>
                <w:rStyle w:val="radio-checkbox-option"/>
                <w:rFonts w:asciiTheme="minorHAnsi" w:hAnsiTheme="minorHAnsi" w:cstheme="minorHAnsi"/>
                <w:b/>
                <w:bCs/>
                <w:color w:val="111111"/>
                <w:sz w:val="22"/>
                <w:szCs w:val="22"/>
              </w:rPr>
              <w:t>creates and facilitates the implementation of individualized learning plans.</w:t>
            </w:r>
          </w:p>
        </w:tc>
        <w:tc>
          <w:tcPr>
            <w:tcW w:w="4363" w:type="dxa"/>
          </w:tcPr>
          <w:p w14:paraId="2F5A103F" w14:textId="15AB3136" w:rsidR="00D54560" w:rsidRPr="00D54560" w:rsidRDefault="00017B6E" w:rsidP="00672C96">
            <w:pPr>
              <w:autoSpaceDE w:val="0"/>
              <w:autoSpaceDN w:val="0"/>
              <w:adjustRightInd w:val="0"/>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4F92">
              <w:rPr>
                <w:rFonts w:asciiTheme="minorHAnsi" w:hAnsiTheme="minorHAnsi" w:cstheme="minorHAnsi"/>
                <w:color w:val="333333"/>
                <w:sz w:val="22"/>
                <w:szCs w:val="22"/>
              </w:rPr>
              <w:t xml:space="preserve">This criterion recognizes providers that develop individualized educational planning for the learner and/or healthcare team; customize an existing curriculum for the learner/team; track learners/teams through a curriculum; or work with learners/teams to create a self-directed learning plan where the learner/team assesses their own gaps and selects content to address those gaps. The personalized education needs to be designed </w:t>
            </w:r>
            <w:r w:rsidRPr="00684F92">
              <w:rPr>
                <w:rFonts w:asciiTheme="minorHAnsi" w:hAnsiTheme="minorHAnsi" w:cstheme="minorHAnsi"/>
                <w:color w:val="333333"/>
                <w:sz w:val="22"/>
                <w:szCs w:val="22"/>
              </w:rPr>
              <w:lastRenderedPageBreak/>
              <w:t>to close the individual/team’s professional practice gaps over time.</w:t>
            </w:r>
          </w:p>
        </w:tc>
        <w:tc>
          <w:tcPr>
            <w:tcW w:w="3196" w:type="dxa"/>
          </w:tcPr>
          <w:p w14:paraId="5C5F05B5" w14:textId="77777777" w:rsidR="00017B6E" w:rsidRPr="00684F92" w:rsidRDefault="00017B6E" w:rsidP="00672C96">
            <w:pPr>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lastRenderedPageBreak/>
              <w:t xml:space="preserve">Tracks the repeated engagement of the learner/team with a longitudinal curriculum/plan over weeks or months; </w:t>
            </w:r>
            <w:r w:rsidRPr="00575DEE">
              <w:rPr>
                <w:rFonts w:asciiTheme="minorHAnsi" w:hAnsiTheme="minorHAnsi" w:cstheme="minorHAnsi"/>
                <w:b/>
                <w:bCs/>
                <w:color w:val="333333"/>
                <w:sz w:val="22"/>
                <w:szCs w:val="22"/>
              </w:rPr>
              <w:t>AND</w:t>
            </w:r>
          </w:p>
          <w:p w14:paraId="446AD442" w14:textId="77777777" w:rsidR="00017B6E" w:rsidRPr="00684F92" w:rsidRDefault="00017B6E"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Provides individualized feedback to the learner/team to close practice gaps.</w:t>
            </w:r>
          </w:p>
          <w:p w14:paraId="2D2E073F" w14:textId="77777777" w:rsidR="00D54560" w:rsidRPr="00D54560" w:rsidRDefault="00D54560"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p>
        </w:tc>
      </w:tr>
      <w:tr w:rsidR="00017B6E" w:rsidRPr="00D54560" w14:paraId="0CE62928" w14:textId="77777777" w:rsidTr="008A35F7">
        <w:tc>
          <w:tcPr>
            <w:cnfStyle w:val="001000000000" w:firstRow="0" w:lastRow="0" w:firstColumn="1" w:lastColumn="0" w:oddVBand="0" w:evenVBand="0" w:oddHBand="0" w:evenHBand="0" w:firstRowFirstColumn="0" w:firstRowLastColumn="0" w:lastRowFirstColumn="0" w:lastRowLastColumn="0"/>
            <w:tcW w:w="762" w:type="dxa"/>
          </w:tcPr>
          <w:p w14:paraId="63950956" w14:textId="77777777" w:rsidR="00017B6E" w:rsidRDefault="00017B6E" w:rsidP="00672C96">
            <w:pPr>
              <w:rPr>
                <w:rStyle w:val="f-label"/>
                <w:rFonts w:asciiTheme="minorHAnsi" w:eastAsiaTheme="minorEastAsia" w:hAnsiTheme="minorHAnsi" w:cstheme="minorHAnsi"/>
                <w:b w:val="0"/>
                <w:bCs w:val="0"/>
                <w:color w:val="333333"/>
                <w:sz w:val="22"/>
                <w:szCs w:val="22"/>
                <w:shd w:val="clear" w:color="auto" w:fill="FFFFFF"/>
              </w:rPr>
            </w:pPr>
            <w:r>
              <w:rPr>
                <w:rStyle w:val="f-label"/>
                <w:rFonts w:asciiTheme="minorHAnsi" w:eastAsiaTheme="minorEastAsia" w:hAnsiTheme="minorHAnsi" w:cstheme="minorHAnsi"/>
                <w:color w:val="333333"/>
                <w:sz w:val="22"/>
                <w:szCs w:val="22"/>
                <w:shd w:val="clear" w:color="auto" w:fill="FFFFFF"/>
              </w:rPr>
              <w:t>JAC23</w:t>
            </w:r>
          </w:p>
          <w:sdt>
            <w:sdtPr>
              <w:rPr>
                <w:rStyle w:val="f-label"/>
                <w:rFonts w:asciiTheme="minorHAnsi" w:eastAsiaTheme="minorEastAsia" w:hAnsiTheme="minorHAnsi" w:cstheme="minorHAnsi"/>
                <w:color w:val="333333"/>
                <w:sz w:val="22"/>
                <w:szCs w:val="22"/>
                <w:shd w:val="clear" w:color="auto" w:fill="FFFFFF"/>
              </w:rPr>
              <w:id w:val="-982002611"/>
              <w14:checkbox>
                <w14:checked w14:val="0"/>
                <w14:checkedState w14:val="2612" w14:font="MS Gothic"/>
                <w14:uncheckedState w14:val="2610" w14:font="MS Gothic"/>
              </w14:checkbox>
            </w:sdtPr>
            <w:sdtEndPr>
              <w:rPr>
                <w:rStyle w:val="f-label"/>
              </w:rPr>
            </w:sdtEndPr>
            <w:sdtContent>
              <w:p w14:paraId="342CEE10" w14:textId="7DB3967B" w:rsidR="00575DEE" w:rsidRPr="00D54560" w:rsidRDefault="00575DEE" w:rsidP="00672C96">
                <w:pPr>
                  <w:jc w:val="center"/>
                  <w:rPr>
                    <w:rStyle w:val="f-label"/>
                    <w:rFonts w:asciiTheme="minorHAnsi" w:eastAsiaTheme="minorEastAsia" w:hAnsiTheme="minorHAnsi" w:cstheme="minorHAnsi"/>
                    <w:b w:val="0"/>
                    <w:bCs w:val="0"/>
                    <w:color w:val="333333"/>
                    <w:sz w:val="22"/>
                    <w:szCs w:val="22"/>
                    <w:shd w:val="clear" w:color="auto" w:fill="FFFFFF"/>
                  </w:rPr>
                </w:pPr>
                <w:r>
                  <w:rPr>
                    <w:rStyle w:val="f-label"/>
                    <w:rFonts w:ascii="MS Gothic" w:eastAsia="MS Gothic" w:hAnsi="MS Gothic" w:cstheme="minorHAnsi" w:hint="eastAsia"/>
                    <w:color w:val="333333"/>
                    <w:sz w:val="22"/>
                    <w:szCs w:val="22"/>
                    <w:shd w:val="clear" w:color="auto" w:fill="FFFFFF"/>
                  </w:rPr>
                  <w:t>☐</w:t>
                </w:r>
              </w:p>
            </w:sdtContent>
          </w:sdt>
        </w:tc>
        <w:tc>
          <w:tcPr>
            <w:tcW w:w="2250" w:type="dxa"/>
          </w:tcPr>
          <w:p w14:paraId="3AB5AD43" w14:textId="23D69A99" w:rsidR="00017B6E" w:rsidRPr="00684F92" w:rsidRDefault="009417E8" w:rsidP="00672C96">
            <w:pPr>
              <w:spacing w:before="100" w:beforeAutospacing="1"/>
              <w:cnfStyle w:val="000000000000" w:firstRow="0" w:lastRow="0" w:firstColumn="0" w:lastColumn="0" w:oddVBand="0" w:evenVBand="0" w:oddHBand="0" w:evenHBand="0" w:firstRowFirstColumn="0" w:firstRowLastColumn="0" w:lastRowFirstColumn="0" w:lastRowLastColumn="0"/>
              <w:rPr>
                <w:rStyle w:val="radio-checkbox-option"/>
                <w:rFonts w:asciiTheme="minorHAnsi" w:hAnsiTheme="minorHAnsi" w:cstheme="minorHAnsi"/>
                <w:color w:val="111111"/>
                <w:sz w:val="22"/>
                <w:szCs w:val="22"/>
              </w:rPr>
            </w:pPr>
            <w:r w:rsidRPr="00684F92">
              <w:rPr>
                <w:rStyle w:val="radio-checkbox-option"/>
                <w:rFonts w:asciiTheme="minorHAnsi" w:hAnsiTheme="minorHAnsi" w:cstheme="minorHAnsi"/>
                <w:color w:val="111111"/>
                <w:sz w:val="22"/>
                <w:szCs w:val="22"/>
              </w:rPr>
              <w:t xml:space="preserve">The provider </w:t>
            </w:r>
            <w:r w:rsidRPr="003A77F4">
              <w:rPr>
                <w:rStyle w:val="radio-checkbox-option"/>
                <w:rFonts w:asciiTheme="minorHAnsi" w:hAnsiTheme="minorHAnsi" w:cstheme="minorHAnsi"/>
                <w:b/>
                <w:bCs/>
                <w:color w:val="111111"/>
                <w:sz w:val="22"/>
                <w:szCs w:val="22"/>
              </w:rPr>
              <w:t>demonstrates improvement in the performance of healthcare teams</w:t>
            </w:r>
            <w:r w:rsidRPr="00684F92">
              <w:rPr>
                <w:rStyle w:val="radio-checkbox-option"/>
                <w:rFonts w:asciiTheme="minorHAnsi" w:hAnsiTheme="minorHAnsi" w:cstheme="minorHAnsi"/>
                <w:color w:val="111111"/>
                <w:sz w:val="22"/>
                <w:szCs w:val="22"/>
              </w:rPr>
              <w:t xml:space="preserve"> as a result of its overall IPCE program.</w:t>
            </w:r>
          </w:p>
        </w:tc>
        <w:tc>
          <w:tcPr>
            <w:tcW w:w="4363" w:type="dxa"/>
          </w:tcPr>
          <w:p w14:paraId="66C4A7D2" w14:textId="68FDA3BF" w:rsidR="00017B6E" w:rsidRPr="00684F92" w:rsidRDefault="009417E8"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Research has shown that accredited IPCE can be an effective tool for improving healthcare teams’ performance in practice. This criterion recognizes providers that can demonstrate the impact of their IPCE program on the performance of teams.</w:t>
            </w:r>
          </w:p>
        </w:tc>
        <w:tc>
          <w:tcPr>
            <w:tcW w:w="3196" w:type="dxa"/>
          </w:tcPr>
          <w:p w14:paraId="40BE5458" w14:textId="77777777" w:rsidR="009417E8" w:rsidRPr="00684F92" w:rsidRDefault="009417E8"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 xml:space="preserve">Measures performance changes of teams; </w:t>
            </w:r>
            <w:r w:rsidRPr="00684F92">
              <w:rPr>
                <w:rFonts w:asciiTheme="minorHAnsi" w:hAnsiTheme="minorHAnsi" w:cstheme="minorHAnsi"/>
                <w:b/>
                <w:bCs/>
                <w:color w:val="333333"/>
                <w:sz w:val="22"/>
                <w:szCs w:val="22"/>
              </w:rPr>
              <w:t>AND</w:t>
            </w:r>
          </w:p>
          <w:p w14:paraId="2167243E" w14:textId="2DF34728" w:rsidR="00017B6E" w:rsidRPr="00684F92" w:rsidRDefault="009417E8"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Demonstrates improvements in the performance of teams.</w:t>
            </w:r>
          </w:p>
        </w:tc>
      </w:tr>
      <w:tr w:rsidR="00575DEE" w:rsidRPr="00575DEE" w14:paraId="19368B83" w14:textId="77777777" w:rsidTr="008A35F7">
        <w:tc>
          <w:tcPr>
            <w:cnfStyle w:val="001000000000" w:firstRow="0" w:lastRow="0" w:firstColumn="1" w:lastColumn="0" w:oddVBand="0" w:evenVBand="0" w:oddHBand="0" w:evenHBand="0" w:firstRowFirstColumn="0" w:firstRowLastColumn="0" w:lastRowFirstColumn="0" w:lastRowLastColumn="0"/>
            <w:tcW w:w="762" w:type="dxa"/>
          </w:tcPr>
          <w:p w14:paraId="4E4E3902" w14:textId="77777777" w:rsidR="00575DEE" w:rsidRDefault="00575DEE" w:rsidP="00672C96">
            <w:pPr>
              <w:rPr>
                <w:rStyle w:val="f-label"/>
                <w:rFonts w:asciiTheme="minorHAnsi" w:eastAsiaTheme="minorEastAsia" w:hAnsiTheme="minorHAnsi" w:cstheme="minorHAnsi"/>
                <w:b w:val="0"/>
                <w:bCs w:val="0"/>
                <w:sz w:val="22"/>
                <w:szCs w:val="22"/>
                <w:shd w:val="clear" w:color="auto" w:fill="FFFFFF"/>
              </w:rPr>
            </w:pPr>
            <w:r w:rsidRPr="00575DEE">
              <w:rPr>
                <w:rStyle w:val="f-label"/>
                <w:rFonts w:asciiTheme="minorHAnsi" w:eastAsiaTheme="minorEastAsia" w:hAnsiTheme="minorHAnsi" w:cstheme="minorHAnsi"/>
                <w:color w:val="333333"/>
                <w:sz w:val="22"/>
                <w:szCs w:val="22"/>
                <w:shd w:val="clear" w:color="auto" w:fill="FFFFFF"/>
              </w:rPr>
              <w:t>J</w:t>
            </w:r>
            <w:r w:rsidRPr="00575DEE">
              <w:rPr>
                <w:rStyle w:val="f-label"/>
                <w:rFonts w:asciiTheme="minorHAnsi" w:eastAsiaTheme="minorEastAsia" w:hAnsiTheme="minorHAnsi" w:cstheme="minorHAnsi"/>
                <w:sz w:val="22"/>
                <w:szCs w:val="22"/>
                <w:shd w:val="clear" w:color="auto" w:fill="FFFFFF"/>
              </w:rPr>
              <w:t>AC24</w:t>
            </w:r>
          </w:p>
          <w:sdt>
            <w:sdtPr>
              <w:rPr>
                <w:rStyle w:val="f-label"/>
                <w:rFonts w:asciiTheme="minorHAnsi" w:eastAsiaTheme="minorEastAsia" w:hAnsiTheme="minorHAnsi" w:cstheme="minorHAnsi"/>
                <w:color w:val="333333"/>
                <w:sz w:val="22"/>
                <w:szCs w:val="22"/>
                <w:shd w:val="clear" w:color="auto" w:fill="FFFFFF"/>
              </w:rPr>
              <w:id w:val="-973749924"/>
              <w14:checkbox>
                <w14:checked w14:val="0"/>
                <w14:checkedState w14:val="2612" w14:font="MS Gothic"/>
                <w14:uncheckedState w14:val="2610" w14:font="MS Gothic"/>
              </w14:checkbox>
            </w:sdtPr>
            <w:sdtEndPr>
              <w:rPr>
                <w:rStyle w:val="f-label"/>
              </w:rPr>
            </w:sdtEndPr>
            <w:sdtContent>
              <w:p w14:paraId="4CF52D79" w14:textId="29A7865B" w:rsidR="00575DEE" w:rsidRPr="00575DEE" w:rsidRDefault="00575DEE" w:rsidP="00672C96">
                <w:pPr>
                  <w:jc w:val="center"/>
                  <w:rPr>
                    <w:rStyle w:val="f-label"/>
                    <w:rFonts w:asciiTheme="minorHAnsi" w:eastAsiaTheme="minorEastAsia" w:hAnsiTheme="minorHAnsi" w:cstheme="minorHAnsi"/>
                    <w:b w:val="0"/>
                    <w:bCs w:val="0"/>
                    <w:color w:val="333333"/>
                    <w:sz w:val="22"/>
                    <w:szCs w:val="22"/>
                    <w:shd w:val="clear" w:color="auto" w:fill="FFFFFF"/>
                  </w:rPr>
                </w:pPr>
                <w:r>
                  <w:rPr>
                    <w:rStyle w:val="f-label"/>
                    <w:rFonts w:ascii="MS Gothic" w:eastAsia="MS Gothic" w:hAnsi="MS Gothic" w:cstheme="minorHAnsi" w:hint="eastAsia"/>
                    <w:color w:val="333333"/>
                    <w:sz w:val="22"/>
                    <w:szCs w:val="22"/>
                    <w:shd w:val="clear" w:color="auto" w:fill="FFFFFF"/>
                  </w:rPr>
                  <w:t>☐</w:t>
                </w:r>
              </w:p>
            </w:sdtContent>
          </w:sdt>
        </w:tc>
        <w:tc>
          <w:tcPr>
            <w:tcW w:w="2250" w:type="dxa"/>
          </w:tcPr>
          <w:p w14:paraId="74DE5458" w14:textId="02171E6E" w:rsidR="00575DEE" w:rsidRPr="00575DEE" w:rsidRDefault="00575DEE" w:rsidP="00672C96">
            <w:pPr>
              <w:spacing w:before="100" w:beforeAutospacing="1"/>
              <w:cnfStyle w:val="000000000000" w:firstRow="0" w:lastRow="0" w:firstColumn="0" w:lastColumn="0" w:oddVBand="0" w:evenVBand="0" w:oddHBand="0" w:evenHBand="0" w:firstRowFirstColumn="0" w:firstRowLastColumn="0" w:lastRowFirstColumn="0" w:lastRowLastColumn="0"/>
              <w:rPr>
                <w:rStyle w:val="radio-checkbox-option"/>
                <w:rFonts w:asciiTheme="minorHAnsi" w:hAnsiTheme="minorHAnsi" w:cstheme="minorHAnsi"/>
                <w:color w:val="111111"/>
                <w:sz w:val="22"/>
                <w:szCs w:val="22"/>
              </w:rPr>
            </w:pPr>
            <w:r w:rsidRPr="00684F92">
              <w:rPr>
                <w:rStyle w:val="radio-checkbox-option"/>
                <w:rFonts w:asciiTheme="minorHAnsi" w:hAnsiTheme="minorHAnsi" w:cstheme="minorHAnsi"/>
                <w:color w:val="111111"/>
                <w:sz w:val="22"/>
                <w:szCs w:val="22"/>
              </w:rPr>
              <w:t xml:space="preserve">The provider </w:t>
            </w:r>
            <w:r w:rsidRPr="003A77F4">
              <w:rPr>
                <w:rStyle w:val="radio-checkbox-option"/>
                <w:rFonts w:asciiTheme="minorHAnsi" w:hAnsiTheme="minorHAnsi" w:cstheme="minorHAnsi"/>
                <w:b/>
                <w:bCs/>
                <w:color w:val="111111"/>
                <w:sz w:val="22"/>
                <w:szCs w:val="22"/>
              </w:rPr>
              <w:t>demonstrates healthcare quality improvement</w:t>
            </w:r>
            <w:r w:rsidRPr="00684F92">
              <w:rPr>
                <w:rStyle w:val="radio-checkbox-option"/>
                <w:rFonts w:asciiTheme="minorHAnsi" w:hAnsiTheme="minorHAnsi" w:cstheme="minorHAnsi"/>
                <w:color w:val="111111"/>
                <w:sz w:val="22"/>
                <w:szCs w:val="22"/>
              </w:rPr>
              <w:t xml:space="preserve"> achieved through the involvement of its overall IPCE program.</w:t>
            </w:r>
          </w:p>
        </w:tc>
        <w:tc>
          <w:tcPr>
            <w:tcW w:w="4363" w:type="dxa"/>
          </w:tcPr>
          <w:p w14:paraId="1056B406" w14:textId="29A1C89D" w:rsidR="00575DEE" w:rsidRPr="00575DEE" w:rsidRDefault="00575DEE"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IPCE has an essential role in healthcare quality improvement. This criterion recognizes providers that demonstrate that their IPCE program contributes to improvements in processes of care or system performance.</w:t>
            </w:r>
          </w:p>
        </w:tc>
        <w:tc>
          <w:tcPr>
            <w:tcW w:w="3196" w:type="dxa"/>
          </w:tcPr>
          <w:p w14:paraId="2DA2BFC1" w14:textId="77777777" w:rsidR="00575DEE" w:rsidRPr="00684F92" w:rsidRDefault="00575DEE"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 xml:space="preserve">Collaborates in the process of healthcare quality improvement; </w:t>
            </w:r>
            <w:r w:rsidRPr="00684F92">
              <w:rPr>
                <w:rFonts w:asciiTheme="minorHAnsi" w:hAnsiTheme="minorHAnsi" w:cstheme="minorHAnsi"/>
                <w:b/>
                <w:bCs/>
                <w:color w:val="333333"/>
                <w:sz w:val="22"/>
                <w:szCs w:val="22"/>
              </w:rPr>
              <w:t>AND</w:t>
            </w:r>
          </w:p>
          <w:p w14:paraId="69450DFD" w14:textId="3E99EE33" w:rsidR="00575DEE" w:rsidRPr="00575DEE" w:rsidRDefault="00575DEE"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Demonstrates improvement in healthcare quality.</w:t>
            </w:r>
          </w:p>
        </w:tc>
      </w:tr>
      <w:tr w:rsidR="00575DEE" w:rsidRPr="00575DEE" w14:paraId="409150E1" w14:textId="77777777" w:rsidTr="008A35F7">
        <w:tc>
          <w:tcPr>
            <w:cnfStyle w:val="001000000000" w:firstRow="0" w:lastRow="0" w:firstColumn="1" w:lastColumn="0" w:oddVBand="0" w:evenVBand="0" w:oddHBand="0" w:evenHBand="0" w:firstRowFirstColumn="0" w:firstRowLastColumn="0" w:lastRowFirstColumn="0" w:lastRowLastColumn="0"/>
            <w:tcW w:w="762" w:type="dxa"/>
          </w:tcPr>
          <w:p w14:paraId="395168EA" w14:textId="77777777" w:rsidR="00575DEE" w:rsidRDefault="00575DEE" w:rsidP="00672C96">
            <w:pPr>
              <w:rPr>
                <w:rStyle w:val="f-label"/>
                <w:rFonts w:asciiTheme="minorHAnsi" w:eastAsiaTheme="minorEastAsia" w:hAnsiTheme="minorHAnsi" w:cstheme="minorHAnsi"/>
                <w:b w:val="0"/>
                <w:bCs w:val="0"/>
                <w:sz w:val="22"/>
                <w:szCs w:val="22"/>
                <w:shd w:val="clear" w:color="auto" w:fill="FFFFFF"/>
              </w:rPr>
            </w:pPr>
            <w:r w:rsidRPr="00575DEE">
              <w:rPr>
                <w:rStyle w:val="f-label"/>
                <w:rFonts w:asciiTheme="minorHAnsi" w:eastAsiaTheme="minorEastAsia" w:hAnsiTheme="minorHAnsi" w:cstheme="minorHAnsi"/>
                <w:color w:val="333333"/>
                <w:sz w:val="22"/>
                <w:szCs w:val="22"/>
                <w:shd w:val="clear" w:color="auto" w:fill="FFFFFF"/>
              </w:rPr>
              <w:t>J</w:t>
            </w:r>
            <w:r w:rsidRPr="00575DEE">
              <w:rPr>
                <w:rStyle w:val="f-label"/>
                <w:rFonts w:asciiTheme="minorHAnsi" w:eastAsiaTheme="minorEastAsia" w:hAnsiTheme="minorHAnsi" w:cstheme="minorHAnsi"/>
                <w:sz w:val="22"/>
                <w:szCs w:val="22"/>
                <w:shd w:val="clear" w:color="auto" w:fill="FFFFFF"/>
              </w:rPr>
              <w:t>AC25</w:t>
            </w:r>
          </w:p>
          <w:sdt>
            <w:sdtPr>
              <w:rPr>
                <w:rStyle w:val="f-label"/>
                <w:rFonts w:asciiTheme="minorHAnsi" w:eastAsiaTheme="minorEastAsia" w:hAnsiTheme="minorHAnsi" w:cstheme="minorHAnsi"/>
                <w:color w:val="333333"/>
                <w:sz w:val="22"/>
                <w:szCs w:val="22"/>
                <w:shd w:val="clear" w:color="auto" w:fill="FFFFFF"/>
              </w:rPr>
              <w:id w:val="-1283182273"/>
              <w14:checkbox>
                <w14:checked w14:val="0"/>
                <w14:checkedState w14:val="2612" w14:font="MS Gothic"/>
                <w14:uncheckedState w14:val="2610" w14:font="MS Gothic"/>
              </w14:checkbox>
            </w:sdtPr>
            <w:sdtEndPr>
              <w:rPr>
                <w:rStyle w:val="f-label"/>
              </w:rPr>
            </w:sdtEndPr>
            <w:sdtContent>
              <w:p w14:paraId="2A85A1B0" w14:textId="1BC386F0" w:rsidR="00575DEE" w:rsidRPr="00575DEE" w:rsidRDefault="00575DEE" w:rsidP="00672C96">
                <w:pPr>
                  <w:jc w:val="center"/>
                  <w:rPr>
                    <w:rStyle w:val="f-label"/>
                    <w:rFonts w:asciiTheme="minorHAnsi" w:eastAsiaTheme="minorEastAsia" w:hAnsiTheme="minorHAnsi" w:cstheme="minorHAnsi"/>
                    <w:b w:val="0"/>
                    <w:bCs w:val="0"/>
                    <w:color w:val="333333"/>
                    <w:sz w:val="22"/>
                    <w:szCs w:val="22"/>
                    <w:shd w:val="clear" w:color="auto" w:fill="FFFFFF"/>
                  </w:rPr>
                </w:pPr>
                <w:r>
                  <w:rPr>
                    <w:rStyle w:val="f-label"/>
                    <w:rFonts w:ascii="MS Gothic" w:eastAsia="MS Gothic" w:hAnsi="MS Gothic" w:cstheme="minorHAnsi" w:hint="eastAsia"/>
                    <w:color w:val="333333"/>
                    <w:sz w:val="22"/>
                    <w:szCs w:val="22"/>
                    <w:shd w:val="clear" w:color="auto" w:fill="FFFFFF"/>
                  </w:rPr>
                  <w:t>☐</w:t>
                </w:r>
              </w:p>
            </w:sdtContent>
          </w:sdt>
        </w:tc>
        <w:tc>
          <w:tcPr>
            <w:tcW w:w="2250" w:type="dxa"/>
          </w:tcPr>
          <w:p w14:paraId="6398AF22" w14:textId="6820FD5D" w:rsidR="00575DEE" w:rsidRPr="00684F92" w:rsidRDefault="00575DEE" w:rsidP="00672C96">
            <w:pPr>
              <w:spacing w:before="100" w:beforeAutospacing="1"/>
              <w:cnfStyle w:val="000000000000" w:firstRow="0" w:lastRow="0" w:firstColumn="0" w:lastColumn="0" w:oddVBand="0" w:evenVBand="0" w:oddHBand="0" w:evenHBand="0" w:firstRowFirstColumn="0" w:firstRowLastColumn="0" w:lastRowFirstColumn="0" w:lastRowLastColumn="0"/>
              <w:rPr>
                <w:rStyle w:val="radio-checkbox-option"/>
                <w:rFonts w:asciiTheme="minorHAnsi" w:hAnsiTheme="minorHAnsi" w:cstheme="minorHAnsi"/>
                <w:color w:val="111111"/>
                <w:sz w:val="22"/>
                <w:szCs w:val="22"/>
              </w:rPr>
            </w:pPr>
            <w:r w:rsidRPr="00684F92">
              <w:rPr>
                <w:rStyle w:val="radio-checkbox-option"/>
                <w:rFonts w:asciiTheme="minorHAnsi" w:hAnsiTheme="minorHAnsi" w:cstheme="minorHAnsi"/>
                <w:color w:val="111111"/>
                <w:sz w:val="22"/>
                <w:szCs w:val="22"/>
              </w:rPr>
              <w:t xml:space="preserve">The provider </w:t>
            </w:r>
            <w:r w:rsidRPr="003A77F4">
              <w:rPr>
                <w:rStyle w:val="radio-checkbox-option"/>
                <w:rFonts w:asciiTheme="minorHAnsi" w:hAnsiTheme="minorHAnsi" w:cstheme="minorHAnsi"/>
                <w:b/>
                <w:bCs/>
                <w:color w:val="111111"/>
                <w:sz w:val="22"/>
                <w:szCs w:val="22"/>
              </w:rPr>
              <w:t>demonstrates the positive impact</w:t>
            </w:r>
            <w:r w:rsidRPr="00684F92">
              <w:rPr>
                <w:rStyle w:val="radio-checkbox-option"/>
                <w:rFonts w:asciiTheme="minorHAnsi" w:hAnsiTheme="minorHAnsi" w:cstheme="minorHAnsi"/>
                <w:color w:val="111111"/>
                <w:sz w:val="22"/>
                <w:szCs w:val="22"/>
              </w:rPr>
              <w:t xml:space="preserve"> of its overall IPCE program on patients or their communities</w:t>
            </w:r>
            <w:r>
              <w:rPr>
                <w:rStyle w:val="radio-checkbox-option"/>
                <w:rFonts w:asciiTheme="minorHAnsi" w:hAnsiTheme="minorHAnsi" w:cstheme="minorHAnsi"/>
                <w:color w:val="111111"/>
                <w:sz w:val="22"/>
                <w:szCs w:val="22"/>
              </w:rPr>
              <w:t>.</w:t>
            </w:r>
          </w:p>
        </w:tc>
        <w:tc>
          <w:tcPr>
            <w:tcW w:w="4363" w:type="dxa"/>
          </w:tcPr>
          <w:p w14:paraId="73838F27" w14:textId="16466902" w:rsidR="00575DEE" w:rsidRPr="00684F92" w:rsidRDefault="00575DEE"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Impact of its overall IPCE program on patients or their communities. Our shared goal is to improve the health of patients and their families. This criterion recognizes providers that demonstrate that the IPCE program contributed to improvements in health-related outcomes for patients or their communities.</w:t>
            </w:r>
          </w:p>
        </w:tc>
        <w:tc>
          <w:tcPr>
            <w:tcW w:w="3196" w:type="dxa"/>
          </w:tcPr>
          <w:p w14:paraId="4498ECD3" w14:textId="77777777" w:rsidR="00575DEE" w:rsidRPr="00684F92" w:rsidRDefault="00575DEE"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 xml:space="preserve">Collaborates in the process of improving patient or community health; </w:t>
            </w:r>
            <w:r w:rsidRPr="00684F92">
              <w:rPr>
                <w:rFonts w:asciiTheme="minorHAnsi" w:hAnsiTheme="minorHAnsi" w:cstheme="minorHAnsi"/>
                <w:b/>
                <w:bCs/>
                <w:color w:val="333333"/>
                <w:sz w:val="22"/>
                <w:szCs w:val="22"/>
              </w:rPr>
              <w:t>AND</w:t>
            </w:r>
          </w:p>
          <w:p w14:paraId="39C23132" w14:textId="77777777" w:rsidR="00575DEE" w:rsidRPr="00684F92" w:rsidRDefault="00575DEE"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r w:rsidRPr="00684F92">
              <w:rPr>
                <w:rFonts w:asciiTheme="minorHAnsi" w:hAnsiTheme="minorHAnsi" w:cstheme="minorHAnsi"/>
                <w:color w:val="333333"/>
                <w:sz w:val="22"/>
                <w:szCs w:val="22"/>
              </w:rPr>
              <w:t>Demonstrates improvement in patient or community outcomes.</w:t>
            </w:r>
          </w:p>
          <w:p w14:paraId="1917C946" w14:textId="77777777" w:rsidR="00575DEE" w:rsidRPr="00684F92" w:rsidRDefault="00575DEE" w:rsidP="00672C96">
            <w:pPr>
              <w:shd w:val="clear" w:color="auto" w:fill="FFFFFF"/>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p>
        </w:tc>
      </w:tr>
      <w:bookmarkEnd w:id="0"/>
    </w:tbl>
    <w:p w14:paraId="5C42B685" w14:textId="037A2741" w:rsidR="00C1076D" w:rsidRDefault="00C1076D" w:rsidP="00672C96">
      <w:pPr>
        <w:rPr>
          <w:rFonts w:ascii="Arial" w:eastAsiaTheme="minorEastAsia" w:hAnsi="Arial" w:cs="Arial"/>
          <w:b/>
          <w:bCs/>
          <w:color w:val="333333"/>
          <w:sz w:val="21"/>
          <w:szCs w:val="21"/>
          <w:shd w:val="clear" w:color="auto" w:fill="FFFFFF"/>
        </w:rPr>
      </w:pPr>
    </w:p>
    <w:p w14:paraId="0040AA41" w14:textId="4A0914BE" w:rsidR="00E91F53" w:rsidRPr="00E91F53" w:rsidRDefault="00E91F53" w:rsidP="00672C96">
      <w:pPr>
        <w:rPr>
          <w:rFonts w:asciiTheme="minorHAnsi" w:eastAsiaTheme="minorEastAsia" w:hAnsiTheme="minorHAnsi" w:cstheme="minorHAnsi"/>
          <w:color w:val="333333"/>
          <w:sz w:val="16"/>
          <w:szCs w:val="16"/>
          <w:shd w:val="clear" w:color="auto" w:fill="FFFFFF"/>
        </w:rPr>
      </w:pPr>
      <w:r w:rsidRPr="00E91F53">
        <w:rPr>
          <w:rFonts w:asciiTheme="minorHAnsi" w:eastAsiaTheme="minorEastAsia" w:hAnsiTheme="minorHAnsi" w:cstheme="minorHAnsi"/>
          <w:color w:val="333333"/>
          <w:sz w:val="16"/>
          <w:szCs w:val="16"/>
          <w:shd w:val="clear" w:color="auto" w:fill="FFFFFF"/>
        </w:rPr>
        <w:t>Rev. 07/</w:t>
      </w:r>
      <w:r w:rsidR="00C57AA5">
        <w:rPr>
          <w:rFonts w:asciiTheme="minorHAnsi" w:eastAsiaTheme="minorEastAsia" w:hAnsiTheme="minorHAnsi" w:cstheme="minorHAnsi"/>
          <w:color w:val="333333"/>
          <w:sz w:val="16"/>
          <w:szCs w:val="16"/>
          <w:shd w:val="clear" w:color="auto" w:fill="FFFFFF"/>
        </w:rPr>
        <w:t>16</w:t>
      </w:r>
      <w:r w:rsidRPr="00E91F53">
        <w:rPr>
          <w:rFonts w:asciiTheme="minorHAnsi" w:eastAsiaTheme="minorEastAsia" w:hAnsiTheme="minorHAnsi" w:cstheme="minorHAnsi"/>
          <w:color w:val="333333"/>
          <w:sz w:val="16"/>
          <w:szCs w:val="16"/>
          <w:shd w:val="clear" w:color="auto" w:fill="FFFFFF"/>
        </w:rPr>
        <w:t>/25</w:t>
      </w:r>
    </w:p>
    <w:sectPr w:rsidR="00E91F53" w:rsidRPr="00E91F53" w:rsidSect="00410C3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0EE3" w14:textId="77777777" w:rsidR="00693DB4" w:rsidRDefault="00693DB4" w:rsidP="00EF4B3F">
      <w:r>
        <w:separator/>
      </w:r>
    </w:p>
  </w:endnote>
  <w:endnote w:type="continuationSeparator" w:id="0">
    <w:p w14:paraId="42D59D67" w14:textId="77777777" w:rsidR="00693DB4" w:rsidRDefault="00693DB4" w:rsidP="00EF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5024" w14:textId="77777777" w:rsidR="00693DB4" w:rsidRDefault="00693DB4" w:rsidP="00EF4B3F">
      <w:r>
        <w:separator/>
      </w:r>
    </w:p>
  </w:footnote>
  <w:footnote w:type="continuationSeparator" w:id="0">
    <w:p w14:paraId="67FE6B92" w14:textId="77777777" w:rsidR="00693DB4" w:rsidRDefault="00693DB4" w:rsidP="00EF4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CA8"/>
    <w:multiLevelType w:val="hybridMultilevel"/>
    <w:tmpl w:val="6C5E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83A8E"/>
    <w:multiLevelType w:val="hybridMultilevel"/>
    <w:tmpl w:val="1BF4B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2161C"/>
    <w:multiLevelType w:val="multilevel"/>
    <w:tmpl w:val="D0AC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31AFD"/>
    <w:multiLevelType w:val="hybridMultilevel"/>
    <w:tmpl w:val="25348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264CD"/>
    <w:multiLevelType w:val="hybridMultilevel"/>
    <w:tmpl w:val="907C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90E60"/>
    <w:multiLevelType w:val="multilevel"/>
    <w:tmpl w:val="7C88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26694"/>
    <w:multiLevelType w:val="hybridMultilevel"/>
    <w:tmpl w:val="0C404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6076"/>
    <w:multiLevelType w:val="hybridMultilevel"/>
    <w:tmpl w:val="B63CA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83897"/>
    <w:multiLevelType w:val="multilevel"/>
    <w:tmpl w:val="4F4C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04B99"/>
    <w:multiLevelType w:val="hybridMultilevel"/>
    <w:tmpl w:val="9F44642A"/>
    <w:lvl w:ilvl="0" w:tplc="9036E4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656895"/>
    <w:multiLevelType w:val="multilevel"/>
    <w:tmpl w:val="AE0C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A7121"/>
    <w:multiLevelType w:val="multilevel"/>
    <w:tmpl w:val="90AC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2257F"/>
    <w:multiLevelType w:val="multilevel"/>
    <w:tmpl w:val="67E8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B22C3"/>
    <w:multiLevelType w:val="multilevel"/>
    <w:tmpl w:val="907E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6E584C"/>
    <w:multiLevelType w:val="multilevel"/>
    <w:tmpl w:val="34AE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84652"/>
    <w:multiLevelType w:val="multilevel"/>
    <w:tmpl w:val="E0EA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51672E"/>
    <w:multiLevelType w:val="multilevel"/>
    <w:tmpl w:val="4AA2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784847">
    <w:abstractNumId w:val="3"/>
  </w:num>
  <w:num w:numId="2" w16cid:durableId="424883724">
    <w:abstractNumId w:val="6"/>
  </w:num>
  <w:num w:numId="3" w16cid:durableId="1328947391">
    <w:abstractNumId w:val="7"/>
  </w:num>
  <w:num w:numId="4" w16cid:durableId="1077706058">
    <w:abstractNumId w:val="1"/>
  </w:num>
  <w:num w:numId="5" w16cid:durableId="1489664242">
    <w:abstractNumId w:val="9"/>
  </w:num>
  <w:num w:numId="6" w16cid:durableId="1596597227">
    <w:abstractNumId w:val="13"/>
  </w:num>
  <w:num w:numId="7" w16cid:durableId="750200344">
    <w:abstractNumId w:val="12"/>
  </w:num>
  <w:num w:numId="8" w16cid:durableId="1461613391">
    <w:abstractNumId w:val="2"/>
  </w:num>
  <w:num w:numId="9" w16cid:durableId="1649822921">
    <w:abstractNumId w:val="16"/>
  </w:num>
  <w:num w:numId="10" w16cid:durableId="1022316095">
    <w:abstractNumId w:val="8"/>
  </w:num>
  <w:num w:numId="11" w16cid:durableId="244070577">
    <w:abstractNumId w:val="15"/>
  </w:num>
  <w:num w:numId="12" w16cid:durableId="504318938">
    <w:abstractNumId w:val="10"/>
  </w:num>
  <w:num w:numId="13" w16cid:durableId="1378234896">
    <w:abstractNumId w:val="5"/>
  </w:num>
  <w:num w:numId="14" w16cid:durableId="130484879">
    <w:abstractNumId w:val="14"/>
  </w:num>
  <w:num w:numId="15" w16cid:durableId="1846090416">
    <w:abstractNumId w:val="11"/>
  </w:num>
  <w:num w:numId="16" w16cid:durableId="397437771">
    <w:abstractNumId w:val="4"/>
  </w:num>
  <w:num w:numId="17" w16cid:durableId="6442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3F"/>
    <w:rsid w:val="00017B6E"/>
    <w:rsid w:val="0003541B"/>
    <w:rsid w:val="0007049A"/>
    <w:rsid w:val="000B1708"/>
    <w:rsid w:val="000B37F4"/>
    <w:rsid w:val="000D6864"/>
    <w:rsid w:val="00133AAB"/>
    <w:rsid w:val="001776F3"/>
    <w:rsid w:val="001B2E87"/>
    <w:rsid w:val="001B542A"/>
    <w:rsid w:val="001C02CC"/>
    <w:rsid w:val="0024220A"/>
    <w:rsid w:val="00243CE6"/>
    <w:rsid w:val="00254F14"/>
    <w:rsid w:val="0026772F"/>
    <w:rsid w:val="00280360"/>
    <w:rsid w:val="003251B2"/>
    <w:rsid w:val="00372A3F"/>
    <w:rsid w:val="00373046"/>
    <w:rsid w:val="003A741B"/>
    <w:rsid w:val="003A77F4"/>
    <w:rsid w:val="003B43DD"/>
    <w:rsid w:val="00401B6E"/>
    <w:rsid w:val="00410C35"/>
    <w:rsid w:val="004642A9"/>
    <w:rsid w:val="00476268"/>
    <w:rsid w:val="00490F66"/>
    <w:rsid w:val="00504E84"/>
    <w:rsid w:val="00574AA4"/>
    <w:rsid w:val="00575DEE"/>
    <w:rsid w:val="005B0D19"/>
    <w:rsid w:val="0066296B"/>
    <w:rsid w:val="00672C96"/>
    <w:rsid w:val="00684F92"/>
    <w:rsid w:val="00693DB4"/>
    <w:rsid w:val="006E2B93"/>
    <w:rsid w:val="006E6C6E"/>
    <w:rsid w:val="0078662C"/>
    <w:rsid w:val="007B162F"/>
    <w:rsid w:val="007C7607"/>
    <w:rsid w:val="007D3F9C"/>
    <w:rsid w:val="00846322"/>
    <w:rsid w:val="00872302"/>
    <w:rsid w:val="00875932"/>
    <w:rsid w:val="008A35F7"/>
    <w:rsid w:val="008B464D"/>
    <w:rsid w:val="009417E8"/>
    <w:rsid w:val="009608E4"/>
    <w:rsid w:val="009634FC"/>
    <w:rsid w:val="009722F9"/>
    <w:rsid w:val="00996508"/>
    <w:rsid w:val="009B2A49"/>
    <w:rsid w:val="00A26520"/>
    <w:rsid w:val="00AA54EA"/>
    <w:rsid w:val="00B714E7"/>
    <w:rsid w:val="00BD2FF1"/>
    <w:rsid w:val="00BE3E26"/>
    <w:rsid w:val="00C1076D"/>
    <w:rsid w:val="00C57AA5"/>
    <w:rsid w:val="00C65B0C"/>
    <w:rsid w:val="00D2308E"/>
    <w:rsid w:val="00D54560"/>
    <w:rsid w:val="00DA4B77"/>
    <w:rsid w:val="00E310D6"/>
    <w:rsid w:val="00E707B2"/>
    <w:rsid w:val="00E91F53"/>
    <w:rsid w:val="00ED54F1"/>
    <w:rsid w:val="00EE1E63"/>
    <w:rsid w:val="00EF4B3F"/>
    <w:rsid w:val="00F62013"/>
    <w:rsid w:val="00FA1E6F"/>
    <w:rsid w:val="00FA5233"/>
    <w:rsid w:val="00FE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A7B5AB"/>
  <w15:chartTrackingRefBased/>
  <w15:docId w15:val="{CB1B747C-0045-4E0F-8002-B2DA2E68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560"/>
    <w:rPr>
      <w:sz w:val="24"/>
      <w:szCs w:val="24"/>
    </w:rPr>
  </w:style>
  <w:style w:type="paragraph" w:styleId="Heading2">
    <w:name w:val="heading 2"/>
    <w:basedOn w:val="Normal"/>
    <w:next w:val="Normal"/>
    <w:link w:val="Heading2Char"/>
    <w:unhideWhenUsed/>
    <w:qFormat/>
    <w:rsid w:val="00E310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EF4B3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EF4B3F"/>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B3F"/>
    <w:pPr>
      <w:ind w:left="720"/>
      <w:contextualSpacing/>
    </w:pPr>
  </w:style>
  <w:style w:type="character" w:customStyle="1" w:styleId="Heading4Char">
    <w:name w:val="Heading 4 Char"/>
    <w:basedOn w:val="DefaultParagraphFont"/>
    <w:link w:val="Heading4"/>
    <w:uiPriority w:val="9"/>
    <w:rsid w:val="00EF4B3F"/>
    <w:rPr>
      <w:rFonts w:eastAsiaTheme="minorEastAsia"/>
      <w:b/>
      <w:bCs/>
      <w:sz w:val="24"/>
      <w:szCs w:val="24"/>
    </w:rPr>
  </w:style>
  <w:style w:type="character" w:styleId="Hyperlink">
    <w:name w:val="Hyperlink"/>
    <w:basedOn w:val="DefaultParagraphFont"/>
    <w:uiPriority w:val="99"/>
    <w:unhideWhenUsed/>
    <w:rsid w:val="00EF4B3F"/>
    <w:rPr>
      <w:color w:val="0000FF"/>
      <w:u w:val="single"/>
    </w:rPr>
  </w:style>
  <w:style w:type="table" w:customStyle="1" w:styleId="Tabelacomgrade">
    <w:name w:val="Tabela com grade"/>
    <w:basedOn w:val="TableNormal"/>
    <w:rsid w:val="00EF4B3F"/>
    <w:rPr>
      <w:sz w:val="24"/>
      <w:szCs w:val="24"/>
    </w:rPr>
    <w:tblPr>
      <w:tblInd w:w="0" w:type="nil"/>
      <w:tblCellMar>
        <w:left w:w="0" w:type="dxa"/>
        <w:right w:w="0" w:type="dxa"/>
      </w:tblCellMar>
    </w:tblPr>
  </w:style>
  <w:style w:type="character" w:styleId="Strong">
    <w:name w:val="Strong"/>
    <w:basedOn w:val="DefaultParagraphFont"/>
    <w:uiPriority w:val="22"/>
    <w:qFormat/>
    <w:rsid w:val="00EF4B3F"/>
    <w:rPr>
      <w:b/>
      <w:bCs/>
    </w:rPr>
  </w:style>
  <w:style w:type="character" w:customStyle="1" w:styleId="Heading3Char">
    <w:name w:val="Heading 3 Char"/>
    <w:basedOn w:val="DefaultParagraphFont"/>
    <w:link w:val="Heading3"/>
    <w:semiHidden/>
    <w:rsid w:val="00EF4B3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rsid w:val="00EF4B3F"/>
    <w:pPr>
      <w:tabs>
        <w:tab w:val="center" w:pos="4680"/>
        <w:tab w:val="right" w:pos="9360"/>
      </w:tabs>
    </w:pPr>
  </w:style>
  <w:style w:type="character" w:customStyle="1" w:styleId="HeaderChar">
    <w:name w:val="Header Char"/>
    <w:basedOn w:val="DefaultParagraphFont"/>
    <w:link w:val="Header"/>
    <w:rsid w:val="00EF4B3F"/>
    <w:rPr>
      <w:sz w:val="24"/>
      <w:szCs w:val="24"/>
    </w:rPr>
  </w:style>
  <w:style w:type="paragraph" w:styleId="Footer">
    <w:name w:val="footer"/>
    <w:basedOn w:val="Normal"/>
    <w:link w:val="FooterChar"/>
    <w:rsid w:val="00EF4B3F"/>
    <w:pPr>
      <w:tabs>
        <w:tab w:val="center" w:pos="4680"/>
        <w:tab w:val="right" w:pos="9360"/>
      </w:tabs>
    </w:pPr>
  </w:style>
  <w:style w:type="character" w:customStyle="1" w:styleId="FooterChar">
    <w:name w:val="Footer Char"/>
    <w:basedOn w:val="DefaultParagraphFont"/>
    <w:link w:val="Footer"/>
    <w:rsid w:val="00EF4B3F"/>
    <w:rPr>
      <w:sz w:val="24"/>
      <w:szCs w:val="24"/>
    </w:rPr>
  </w:style>
  <w:style w:type="paragraph" w:styleId="BalloonText">
    <w:name w:val="Balloon Text"/>
    <w:basedOn w:val="Normal"/>
    <w:link w:val="BalloonTextChar"/>
    <w:rsid w:val="00373046"/>
    <w:rPr>
      <w:rFonts w:ascii="Segoe UI" w:hAnsi="Segoe UI" w:cs="Segoe UI"/>
      <w:sz w:val="18"/>
      <w:szCs w:val="18"/>
    </w:rPr>
  </w:style>
  <w:style w:type="character" w:customStyle="1" w:styleId="BalloonTextChar">
    <w:name w:val="Balloon Text Char"/>
    <w:basedOn w:val="DefaultParagraphFont"/>
    <w:link w:val="BalloonText"/>
    <w:rsid w:val="00373046"/>
    <w:rPr>
      <w:rFonts w:ascii="Segoe UI" w:hAnsi="Segoe UI" w:cs="Segoe UI"/>
      <w:sz w:val="18"/>
      <w:szCs w:val="18"/>
    </w:rPr>
  </w:style>
  <w:style w:type="character" w:customStyle="1" w:styleId="Heading2Char">
    <w:name w:val="Heading 2 Char"/>
    <w:basedOn w:val="DefaultParagraphFont"/>
    <w:link w:val="Heading2"/>
    <w:rsid w:val="00E310D6"/>
    <w:rPr>
      <w:rFonts w:asciiTheme="majorHAnsi" w:eastAsiaTheme="majorEastAsia" w:hAnsiTheme="majorHAnsi" w:cstheme="majorBidi"/>
      <w:color w:val="2E74B5" w:themeColor="accent1" w:themeShade="BF"/>
      <w:sz w:val="26"/>
      <w:szCs w:val="26"/>
    </w:rPr>
  </w:style>
  <w:style w:type="character" w:customStyle="1" w:styleId="f-label">
    <w:name w:val="f-label"/>
    <w:basedOn w:val="DefaultParagraphFont"/>
    <w:rsid w:val="007B162F"/>
  </w:style>
  <w:style w:type="paragraph" w:styleId="NormalWeb">
    <w:name w:val="Normal (Web)"/>
    <w:basedOn w:val="Normal"/>
    <w:uiPriority w:val="99"/>
    <w:unhideWhenUsed/>
    <w:rsid w:val="00476268"/>
    <w:pPr>
      <w:spacing w:before="100" w:beforeAutospacing="1" w:after="100" w:afterAutospacing="1"/>
    </w:pPr>
  </w:style>
  <w:style w:type="character" w:customStyle="1" w:styleId="radio-checkbox-option">
    <w:name w:val="radio-checkbox-option"/>
    <w:basedOn w:val="DefaultParagraphFont"/>
    <w:rsid w:val="00243CE6"/>
  </w:style>
  <w:style w:type="table" w:styleId="TableGrid">
    <w:name w:val="Table Grid"/>
    <w:basedOn w:val="TableNormal"/>
    <w:rsid w:val="0040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672C9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3029">
      <w:bodyDiv w:val="1"/>
      <w:marLeft w:val="0"/>
      <w:marRight w:val="0"/>
      <w:marTop w:val="0"/>
      <w:marBottom w:val="0"/>
      <w:divBdr>
        <w:top w:val="none" w:sz="0" w:space="0" w:color="auto"/>
        <w:left w:val="none" w:sz="0" w:space="0" w:color="auto"/>
        <w:bottom w:val="none" w:sz="0" w:space="0" w:color="auto"/>
        <w:right w:val="none" w:sz="0" w:space="0" w:color="auto"/>
      </w:divBdr>
      <w:divsChild>
        <w:div w:id="1612321368">
          <w:marLeft w:val="0"/>
          <w:marRight w:val="0"/>
          <w:marTop w:val="0"/>
          <w:marBottom w:val="0"/>
          <w:divBdr>
            <w:top w:val="none" w:sz="0" w:space="0" w:color="auto"/>
            <w:left w:val="none" w:sz="0" w:space="0" w:color="auto"/>
            <w:bottom w:val="none" w:sz="0" w:space="0" w:color="auto"/>
            <w:right w:val="none" w:sz="0" w:space="0" w:color="auto"/>
          </w:divBdr>
        </w:div>
        <w:div w:id="936642104">
          <w:marLeft w:val="0"/>
          <w:marRight w:val="0"/>
          <w:marTop w:val="0"/>
          <w:marBottom w:val="0"/>
          <w:divBdr>
            <w:top w:val="none" w:sz="0" w:space="0" w:color="auto"/>
            <w:left w:val="none" w:sz="0" w:space="0" w:color="auto"/>
            <w:bottom w:val="none" w:sz="0" w:space="0" w:color="auto"/>
            <w:right w:val="none" w:sz="0" w:space="0" w:color="auto"/>
          </w:divBdr>
        </w:div>
        <w:div w:id="622813897">
          <w:marLeft w:val="0"/>
          <w:marRight w:val="0"/>
          <w:marTop w:val="0"/>
          <w:marBottom w:val="0"/>
          <w:divBdr>
            <w:top w:val="none" w:sz="0" w:space="0" w:color="auto"/>
            <w:left w:val="none" w:sz="0" w:space="0" w:color="auto"/>
            <w:bottom w:val="none" w:sz="0" w:space="0" w:color="auto"/>
            <w:right w:val="none" w:sz="0" w:space="0" w:color="auto"/>
          </w:divBdr>
        </w:div>
        <w:div w:id="1761215177">
          <w:marLeft w:val="0"/>
          <w:marRight w:val="0"/>
          <w:marTop w:val="0"/>
          <w:marBottom w:val="0"/>
          <w:divBdr>
            <w:top w:val="none" w:sz="0" w:space="0" w:color="auto"/>
            <w:left w:val="none" w:sz="0" w:space="0" w:color="auto"/>
            <w:bottom w:val="none" w:sz="0" w:space="0" w:color="auto"/>
            <w:right w:val="none" w:sz="0" w:space="0" w:color="auto"/>
          </w:divBdr>
        </w:div>
        <w:div w:id="1622418868">
          <w:marLeft w:val="0"/>
          <w:marRight w:val="0"/>
          <w:marTop w:val="0"/>
          <w:marBottom w:val="0"/>
          <w:divBdr>
            <w:top w:val="none" w:sz="0" w:space="0" w:color="auto"/>
            <w:left w:val="none" w:sz="0" w:space="0" w:color="auto"/>
            <w:bottom w:val="none" w:sz="0" w:space="0" w:color="auto"/>
            <w:right w:val="none" w:sz="0" w:space="0" w:color="auto"/>
          </w:divBdr>
        </w:div>
        <w:div w:id="14894616">
          <w:marLeft w:val="0"/>
          <w:marRight w:val="0"/>
          <w:marTop w:val="0"/>
          <w:marBottom w:val="0"/>
          <w:divBdr>
            <w:top w:val="none" w:sz="0" w:space="0" w:color="auto"/>
            <w:left w:val="none" w:sz="0" w:space="0" w:color="auto"/>
            <w:bottom w:val="none" w:sz="0" w:space="0" w:color="auto"/>
            <w:right w:val="none" w:sz="0" w:space="0" w:color="auto"/>
          </w:divBdr>
        </w:div>
        <w:div w:id="413862376">
          <w:marLeft w:val="0"/>
          <w:marRight w:val="0"/>
          <w:marTop w:val="0"/>
          <w:marBottom w:val="0"/>
          <w:divBdr>
            <w:top w:val="none" w:sz="0" w:space="0" w:color="auto"/>
            <w:left w:val="none" w:sz="0" w:space="0" w:color="auto"/>
            <w:bottom w:val="none" w:sz="0" w:space="0" w:color="auto"/>
            <w:right w:val="none" w:sz="0" w:space="0" w:color="auto"/>
          </w:divBdr>
        </w:div>
        <w:div w:id="177698060">
          <w:marLeft w:val="0"/>
          <w:marRight w:val="0"/>
          <w:marTop w:val="0"/>
          <w:marBottom w:val="0"/>
          <w:divBdr>
            <w:top w:val="none" w:sz="0" w:space="0" w:color="auto"/>
            <w:left w:val="none" w:sz="0" w:space="0" w:color="auto"/>
            <w:bottom w:val="none" w:sz="0" w:space="0" w:color="auto"/>
            <w:right w:val="none" w:sz="0" w:space="0" w:color="auto"/>
          </w:divBdr>
        </w:div>
        <w:div w:id="1835876833">
          <w:marLeft w:val="0"/>
          <w:marRight w:val="0"/>
          <w:marTop w:val="0"/>
          <w:marBottom w:val="0"/>
          <w:divBdr>
            <w:top w:val="none" w:sz="0" w:space="0" w:color="auto"/>
            <w:left w:val="none" w:sz="0" w:space="0" w:color="auto"/>
            <w:bottom w:val="none" w:sz="0" w:space="0" w:color="auto"/>
            <w:right w:val="none" w:sz="0" w:space="0" w:color="auto"/>
          </w:divBdr>
        </w:div>
        <w:div w:id="1814522777">
          <w:marLeft w:val="0"/>
          <w:marRight w:val="0"/>
          <w:marTop w:val="0"/>
          <w:marBottom w:val="0"/>
          <w:divBdr>
            <w:top w:val="none" w:sz="0" w:space="0" w:color="auto"/>
            <w:left w:val="none" w:sz="0" w:space="0" w:color="auto"/>
            <w:bottom w:val="none" w:sz="0" w:space="0" w:color="auto"/>
            <w:right w:val="none" w:sz="0" w:space="0" w:color="auto"/>
          </w:divBdr>
        </w:div>
      </w:divsChild>
    </w:div>
    <w:div w:id="157959908">
      <w:bodyDiv w:val="1"/>
      <w:marLeft w:val="0"/>
      <w:marRight w:val="0"/>
      <w:marTop w:val="0"/>
      <w:marBottom w:val="0"/>
      <w:divBdr>
        <w:top w:val="none" w:sz="0" w:space="0" w:color="auto"/>
        <w:left w:val="none" w:sz="0" w:space="0" w:color="auto"/>
        <w:bottom w:val="none" w:sz="0" w:space="0" w:color="auto"/>
        <w:right w:val="none" w:sz="0" w:space="0" w:color="auto"/>
      </w:divBdr>
      <w:divsChild>
        <w:div w:id="300427004">
          <w:marLeft w:val="0"/>
          <w:marRight w:val="0"/>
          <w:marTop w:val="0"/>
          <w:marBottom w:val="0"/>
          <w:divBdr>
            <w:top w:val="none" w:sz="0" w:space="0" w:color="auto"/>
            <w:left w:val="none" w:sz="0" w:space="0" w:color="auto"/>
            <w:bottom w:val="none" w:sz="0" w:space="0" w:color="auto"/>
            <w:right w:val="none" w:sz="0" w:space="0" w:color="auto"/>
          </w:divBdr>
        </w:div>
        <w:div w:id="906915278">
          <w:marLeft w:val="0"/>
          <w:marRight w:val="0"/>
          <w:marTop w:val="0"/>
          <w:marBottom w:val="0"/>
          <w:divBdr>
            <w:top w:val="none" w:sz="0" w:space="0" w:color="auto"/>
            <w:left w:val="none" w:sz="0" w:space="0" w:color="auto"/>
            <w:bottom w:val="none" w:sz="0" w:space="0" w:color="auto"/>
            <w:right w:val="none" w:sz="0" w:space="0" w:color="auto"/>
          </w:divBdr>
        </w:div>
        <w:div w:id="547493334">
          <w:marLeft w:val="0"/>
          <w:marRight w:val="0"/>
          <w:marTop w:val="0"/>
          <w:marBottom w:val="0"/>
          <w:divBdr>
            <w:top w:val="none" w:sz="0" w:space="0" w:color="auto"/>
            <w:left w:val="none" w:sz="0" w:space="0" w:color="auto"/>
            <w:bottom w:val="none" w:sz="0" w:space="0" w:color="auto"/>
            <w:right w:val="none" w:sz="0" w:space="0" w:color="auto"/>
          </w:divBdr>
        </w:div>
        <w:div w:id="863397315">
          <w:marLeft w:val="0"/>
          <w:marRight w:val="0"/>
          <w:marTop w:val="0"/>
          <w:marBottom w:val="0"/>
          <w:divBdr>
            <w:top w:val="none" w:sz="0" w:space="0" w:color="auto"/>
            <w:left w:val="none" w:sz="0" w:space="0" w:color="auto"/>
            <w:bottom w:val="none" w:sz="0" w:space="0" w:color="auto"/>
            <w:right w:val="none" w:sz="0" w:space="0" w:color="auto"/>
          </w:divBdr>
        </w:div>
        <w:div w:id="554702878">
          <w:marLeft w:val="0"/>
          <w:marRight w:val="0"/>
          <w:marTop w:val="0"/>
          <w:marBottom w:val="0"/>
          <w:divBdr>
            <w:top w:val="none" w:sz="0" w:space="0" w:color="auto"/>
            <w:left w:val="none" w:sz="0" w:space="0" w:color="auto"/>
            <w:bottom w:val="none" w:sz="0" w:space="0" w:color="auto"/>
            <w:right w:val="none" w:sz="0" w:space="0" w:color="auto"/>
          </w:divBdr>
        </w:div>
        <w:div w:id="1007057581">
          <w:marLeft w:val="0"/>
          <w:marRight w:val="0"/>
          <w:marTop w:val="0"/>
          <w:marBottom w:val="0"/>
          <w:divBdr>
            <w:top w:val="none" w:sz="0" w:space="0" w:color="auto"/>
            <w:left w:val="none" w:sz="0" w:space="0" w:color="auto"/>
            <w:bottom w:val="none" w:sz="0" w:space="0" w:color="auto"/>
            <w:right w:val="none" w:sz="0" w:space="0" w:color="auto"/>
          </w:divBdr>
        </w:div>
        <w:div w:id="1640106096">
          <w:marLeft w:val="0"/>
          <w:marRight w:val="0"/>
          <w:marTop w:val="0"/>
          <w:marBottom w:val="0"/>
          <w:divBdr>
            <w:top w:val="none" w:sz="0" w:space="0" w:color="auto"/>
            <w:left w:val="none" w:sz="0" w:space="0" w:color="auto"/>
            <w:bottom w:val="none" w:sz="0" w:space="0" w:color="auto"/>
            <w:right w:val="none" w:sz="0" w:space="0" w:color="auto"/>
          </w:divBdr>
        </w:div>
        <w:div w:id="1231772078">
          <w:marLeft w:val="0"/>
          <w:marRight w:val="0"/>
          <w:marTop w:val="0"/>
          <w:marBottom w:val="0"/>
          <w:divBdr>
            <w:top w:val="none" w:sz="0" w:space="0" w:color="auto"/>
            <w:left w:val="none" w:sz="0" w:space="0" w:color="auto"/>
            <w:bottom w:val="none" w:sz="0" w:space="0" w:color="auto"/>
            <w:right w:val="none" w:sz="0" w:space="0" w:color="auto"/>
          </w:divBdr>
        </w:div>
        <w:div w:id="2064059073">
          <w:marLeft w:val="0"/>
          <w:marRight w:val="0"/>
          <w:marTop w:val="0"/>
          <w:marBottom w:val="0"/>
          <w:divBdr>
            <w:top w:val="none" w:sz="0" w:space="0" w:color="auto"/>
            <w:left w:val="none" w:sz="0" w:space="0" w:color="auto"/>
            <w:bottom w:val="none" w:sz="0" w:space="0" w:color="auto"/>
            <w:right w:val="none" w:sz="0" w:space="0" w:color="auto"/>
          </w:divBdr>
        </w:div>
        <w:div w:id="394157880">
          <w:marLeft w:val="0"/>
          <w:marRight w:val="0"/>
          <w:marTop w:val="0"/>
          <w:marBottom w:val="0"/>
          <w:divBdr>
            <w:top w:val="none" w:sz="0" w:space="0" w:color="auto"/>
            <w:left w:val="none" w:sz="0" w:space="0" w:color="auto"/>
            <w:bottom w:val="none" w:sz="0" w:space="0" w:color="auto"/>
            <w:right w:val="none" w:sz="0" w:space="0" w:color="auto"/>
          </w:divBdr>
        </w:div>
      </w:divsChild>
    </w:div>
    <w:div w:id="173419731">
      <w:bodyDiv w:val="1"/>
      <w:marLeft w:val="0"/>
      <w:marRight w:val="0"/>
      <w:marTop w:val="0"/>
      <w:marBottom w:val="0"/>
      <w:divBdr>
        <w:top w:val="none" w:sz="0" w:space="0" w:color="auto"/>
        <w:left w:val="none" w:sz="0" w:space="0" w:color="auto"/>
        <w:bottom w:val="none" w:sz="0" w:space="0" w:color="auto"/>
        <w:right w:val="none" w:sz="0" w:space="0" w:color="auto"/>
      </w:divBdr>
      <w:divsChild>
        <w:div w:id="1348172358">
          <w:marLeft w:val="0"/>
          <w:marRight w:val="0"/>
          <w:marTop w:val="150"/>
          <w:marBottom w:val="150"/>
          <w:divBdr>
            <w:top w:val="none" w:sz="0" w:space="0" w:color="auto"/>
            <w:left w:val="none" w:sz="0" w:space="0" w:color="auto"/>
            <w:bottom w:val="none" w:sz="0" w:space="0" w:color="auto"/>
            <w:right w:val="none" w:sz="0" w:space="0" w:color="auto"/>
          </w:divBdr>
        </w:div>
      </w:divsChild>
    </w:div>
    <w:div w:id="175274046">
      <w:bodyDiv w:val="1"/>
      <w:marLeft w:val="0"/>
      <w:marRight w:val="0"/>
      <w:marTop w:val="0"/>
      <w:marBottom w:val="0"/>
      <w:divBdr>
        <w:top w:val="none" w:sz="0" w:space="0" w:color="auto"/>
        <w:left w:val="none" w:sz="0" w:space="0" w:color="auto"/>
        <w:bottom w:val="none" w:sz="0" w:space="0" w:color="auto"/>
        <w:right w:val="none" w:sz="0" w:space="0" w:color="auto"/>
      </w:divBdr>
    </w:div>
    <w:div w:id="373115168">
      <w:bodyDiv w:val="1"/>
      <w:marLeft w:val="0"/>
      <w:marRight w:val="0"/>
      <w:marTop w:val="0"/>
      <w:marBottom w:val="0"/>
      <w:divBdr>
        <w:top w:val="none" w:sz="0" w:space="0" w:color="auto"/>
        <w:left w:val="none" w:sz="0" w:space="0" w:color="auto"/>
        <w:bottom w:val="none" w:sz="0" w:space="0" w:color="auto"/>
        <w:right w:val="none" w:sz="0" w:space="0" w:color="auto"/>
      </w:divBdr>
    </w:div>
    <w:div w:id="407851983">
      <w:bodyDiv w:val="1"/>
      <w:marLeft w:val="0"/>
      <w:marRight w:val="0"/>
      <w:marTop w:val="0"/>
      <w:marBottom w:val="0"/>
      <w:divBdr>
        <w:top w:val="none" w:sz="0" w:space="0" w:color="auto"/>
        <w:left w:val="none" w:sz="0" w:space="0" w:color="auto"/>
        <w:bottom w:val="none" w:sz="0" w:space="0" w:color="auto"/>
        <w:right w:val="none" w:sz="0" w:space="0" w:color="auto"/>
      </w:divBdr>
      <w:divsChild>
        <w:div w:id="2029670983">
          <w:marLeft w:val="0"/>
          <w:marRight w:val="0"/>
          <w:marTop w:val="150"/>
          <w:marBottom w:val="150"/>
          <w:divBdr>
            <w:top w:val="none" w:sz="0" w:space="0" w:color="auto"/>
            <w:left w:val="none" w:sz="0" w:space="0" w:color="auto"/>
            <w:bottom w:val="none" w:sz="0" w:space="0" w:color="auto"/>
            <w:right w:val="none" w:sz="0" w:space="0" w:color="auto"/>
          </w:divBdr>
        </w:div>
      </w:divsChild>
    </w:div>
    <w:div w:id="512765937">
      <w:bodyDiv w:val="1"/>
      <w:marLeft w:val="0"/>
      <w:marRight w:val="0"/>
      <w:marTop w:val="0"/>
      <w:marBottom w:val="0"/>
      <w:divBdr>
        <w:top w:val="none" w:sz="0" w:space="0" w:color="auto"/>
        <w:left w:val="none" w:sz="0" w:space="0" w:color="auto"/>
        <w:bottom w:val="none" w:sz="0" w:space="0" w:color="auto"/>
        <w:right w:val="none" w:sz="0" w:space="0" w:color="auto"/>
      </w:divBdr>
    </w:div>
    <w:div w:id="645427419">
      <w:bodyDiv w:val="1"/>
      <w:marLeft w:val="0"/>
      <w:marRight w:val="0"/>
      <w:marTop w:val="0"/>
      <w:marBottom w:val="0"/>
      <w:divBdr>
        <w:top w:val="none" w:sz="0" w:space="0" w:color="auto"/>
        <w:left w:val="none" w:sz="0" w:space="0" w:color="auto"/>
        <w:bottom w:val="none" w:sz="0" w:space="0" w:color="auto"/>
        <w:right w:val="none" w:sz="0" w:space="0" w:color="auto"/>
      </w:divBdr>
    </w:div>
    <w:div w:id="652954256">
      <w:bodyDiv w:val="1"/>
      <w:marLeft w:val="0"/>
      <w:marRight w:val="0"/>
      <w:marTop w:val="0"/>
      <w:marBottom w:val="0"/>
      <w:divBdr>
        <w:top w:val="none" w:sz="0" w:space="0" w:color="auto"/>
        <w:left w:val="none" w:sz="0" w:space="0" w:color="auto"/>
        <w:bottom w:val="none" w:sz="0" w:space="0" w:color="auto"/>
        <w:right w:val="none" w:sz="0" w:space="0" w:color="auto"/>
      </w:divBdr>
    </w:div>
    <w:div w:id="1203595604">
      <w:bodyDiv w:val="1"/>
      <w:marLeft w:val="0"/>
      <w:marRight w:val="0"/>
      <w:marTop w:val="0"/>
      <w:marBottom w:val="0"/>
      <w:divBdr>
        <w:top w:val="none" w:sz="0" w:space="0" w:color="auto"/>
        <w:left w:val="none" w:sz="0" w:space="0" w:color="auto"/>
        <w:bottom w:val="none" w:sz="0" w:space="0" w:color="auto"/>
        <w:right w:val="none" w:sz="0" w:space="0" w:color="auto"/>
      </w:divBdr>
      <w:divsChild>
        <w:div w:id="1106776290">
          <w:marLeft w:val="0"/>
          <w:marRight w:val="0"/>
          <w:marTop w:val="150"/>
          <w:marBottom w:val="150"/>
          <w:divBdr>
            <w:top w:val="none" w:sz="0" w:space="0" w:color="auto"/>
            <w:left w:val="none" w:sz="0" w:space="0" w:color="auto"/>
            <w:bottom w:val="none" w:sz="0" w:space="0" w:color="auto"/>
            <w:right w:val="none" w:sz="0" w:space="0" w:color="auto"/>
          </w:divBdr>
        </w:div>
      </w:divsChild>
    </w:div>
    <w:div w:id="1215315944">
      <w:bodyDiv w:val="1"/>
      <w:marLeft w:val="0"/>
      <w:marRight w:val="0"/>
      <w:marTop w:val="0"/>
      <w:marBottom w:val="0"/>
      <w:divBdr>
        <w:top w:val="none" w:sz="0" w:space="0" w:color="auto"/>
        <w:left w:val="none" w:sz="0" w:space="0" w:color="auto"/>
        <w:bottom w:val="none" w:sz="0" w:space="0" w:color="auto"/>
        <w:right w:val="none" w:sz="0" w:space="0" w:color="auto"/>
      </w:divBdr>
    </w:div>
    <w:div w:id="1373967410">
      <w:bodyDiv w:val="1"/>
      <w:marLeft w:val="0"/>
      <w:marRight w:val="0"/>
      <w:marTop w:val="0"/>
      <w:marBottom w:val="0"/>
      <w:divBdr>
        <w:top w:val="none" w:sz="0" w:space="0" w:color="auto"/>
        <w:left w:val="none" w:sz="0" w:space="0" w:color="auto"/>
        <w:bottom w:val="none" w:sz="0" w:space="0" w:color="auto"/>
        <w:right w:val="none" w:sz="0" w:space="0" w:color="auto"/>
      </w:divBdr>
    </w:div>
    <w:div w:id="1403874457">
      <w:bodyDiv w:val="1"/>
      <w:marLeft w:val="0"/>
      <w:marRight w:val="0"/>
      <w:marTop w:val="0"/>
      <w:marBottom w:val="0"/>
      <w:divBdr>
        <w:top w:val="none" w:sz="0" w:space="0" w:color="auto"/>
        <w:left w:val="none" w:sz="0" w:space="0" w:color="auto"/>
        <w:bottom w:val="none" w:sz="0" w:space="0" w:color="auto"/>
        <w:right w:val="none" w:sz="0" w:space="0" w:color="auto"/>
      </w:divBdr>
    </w:div>
    <w:div w:id="1405639251">
      <w:bodyDiv w:val="1"/>
      <w:marLeft w:val="0"/>
      <w:marRight w:val="0"/>
      <w:marTop w:val="0"/>
      <w:marBottom w:val="0"/>
      <w:divBdr>
        <w:top w:val="none" w:sz="0" w:space="0" w:color="auto"/>
        <w:left w:val="none" w:sz="0" w:space="0" w:color="auto"/>
        <w:bottom w:val="none" w:sz="0" w:space="0" w:color="auto"/>
        <w:right w:val="none" w:sz="0" w:space="0" w:color="auto"/>
      </w:divBdr>
    </w:div>
    <w:div w:id="1514346117">
      <w:bodyDiv w:val="1"/>
      <w:marLeft w:val="0"/>
      <w:marRight w:val="0"/>
      <w:marTop w:val="0"/>
      <w:marBottom w:val="0"/>
      <w:divBdr>
        <w:top w:val="none" w:sz="0" w:space="0" w:color="auto"/>
        <w:left w:val="none" w:sz="0" w:space="0" w:color="auto"/>
        <w:bottom w:val="none" w:sz="0" w:space="0" w:color="auto"/>
        <w:right w:val="none" w:sz="0" w:space="0" w:color="auto"/>
      </w:divBdr>
      <w:divsChild>
        <w:div w:id="221406801">
          <w:marLeft w:val="0"/>
          <w:marRight w:val="0"/>
          <w:marTop w:val="150"/>
          <w:marBottom w:val="150"/>
          <w:divBdr>
            <w:top w:val="none" w:sz="0" w:space="0" w:color="auto"/>
            <w:left w:val="none" w:sz="0" w:space="0" w:color="auto"/>
            <w:bottom w:val="none" w:sz="0" w:space="0" w:color="auto"/>
            <w:right w:val="none" w:sz="0" w:space="0" w:color="auto"/>
          </w:divBdr>
        </w:div>
      </w:divsChild>
    </w:div>
    <w:div w:id="1550727674">
      <w:bodyDiv w:val="1"/>
      <w:marLeft w:val="0"/>
      <w:marRight w:val="0"/>
      <w:marTop w:val="0"/>
      <w:marBottom w:val="0"/>
      <w:divBdr>
        <w:top w:val="none" w:sz="0" w:space="0" w:color="auto"/>
        <w:left w:val="none" w:sz="0" w:space="0" w:color="auto"/>
        <w:bottom w:val="none" w:sz="0" w:space="0" w:color="auto"/>
        <w:right w:val="none" w:sz="0" w:space="0" w:color="auto"/>
      </w:divBdr>
    </w:div>
    <w:div w:id="1607083591">
      <w:bodyDiv w:val="1"/>
      <w:marLeft w:val="0"/>
      <w:marRight w:val="0"/>
      <w:marTop w:val="0"/>
      <w:marBottom w:val="0"/>
      <w:divBdr>
        <w:top w:val="none" w:sz="0" w:space="0" w:color="auto"/>
        <w:left w:val="none" w:sz="0" w:space="0" w:color="auto"/>
        <w:bottom w:val="none" w:sz="0" w:space="0" w:color="auto"/>
        <w:right w:val="none" w:sz="0" w:space="0" w:color="auto"/>
      </w:divBdr>
      <w:divsChild>
        <w:div w:id="927227295">
          <w:marLeft w:val="0"/>
          <w:marRight w:val="0"/>
          <w:marTop w:val="0"/>
          <w:marBottom w:val="0"/>
          <w:divBdr>
            <w:top w:val="none" w:sz="0" w:space="0" w:color="auto"/>
            <w:left w:val="none" w:sz="0" w:space="0" w:color="auto"/>
            <w:bottom w:val="none" w:sz="0" w:space="0" w:color="auto"/>
            <w:right w:val="none" w:sz="0" w:space="0" w:color="auto"/>
          </w:divBdr>
        </w:div>
        <w:div w:id="999307747">
          <w:marLeft w:val="0"/>
          <w:marRight w:val="0"/>
          <w:marTop w:val="0"/>
          <w:marBottom w:val="0"/>
          <w:divBdr>
            <w:top w:val="none" w:sz="0" w:space="0" w:color="auto"/>
            <w:left w:val="none" w:sz="0" w:space="0" w:color="auto"/>
            <w:bottom w:val="none" w:sz="0" w:space="0" w:color="auto"/>
            <w:right w:val="none" w:sz="0" w:space="0" w:color="auto"/>
          </w:divBdr>
        </w:div>
      </w:divsChild>
    </w:div>
    <w:div w:id="1706447117">
      <w:bodyDiv w:val="1"/>
      <w:marLeft w:val="0"/>
      <w:marRight w:val="0"/>
      <w:marTop w:val="0"/>
      <w:marBottom w:val="0"/>
      <w:divBdr>
        <w:top w:val="none" w:sz="0" w:space="0" w:color="auto"/>
        <w:left w:val="none" w:sz="0" w:space="0" w:color="auto"/>
        <w:bottom w:val="none" w:sz="0" w:space="0" w:color="auto"/>
        <w:right w:val="none" w:sz="0" w:space="0" w:color="auto"/>
      </w:divBdr>
      <w:divsChild>
        <w:div w:id="1454905597">
          <w:marLeft w:val="0"/>
          <w:marRight w:val="0"/>
          <w:marTop w:val="0"/>
          <w:marBottom w:val="0"/>
          <w:divBdr>
            <w:top w:val="none" w:sz="0" w:space="0" w:color="auto"/>
            <w:left w:val="none" w:sz="0" w:space="0" w:color="auto"/>
            <w:bottom w:val="none" w:sz="0" w:space="0" w:color="auto"/>
            <w:right w:val="none" w:sz="0" w:space="0" w:color="auto"/>
          </w:divBdr>
        </w:div>
        <w:div w:id="1108500300">
          <w:marLeft w:val="0"/>
          <w:marRight w:val="0"/>
          <w:marTop w:val="0"/>
          <w:marBottom w:val="0"/>
          <w:divBdr>
            <w:top w:val="none" w:sz="0" w:space="0" w:color="auto"/>
            <w:left w:val="none" w:sz="0" w:space="0" w:color="auto"/>
            <w:bottom w:val="none" w:sz="0" w:space="0" w:color="auto"/>
            <w:right w:val="none" w:sz="0" w:space="0" w:color="auto"/>
          </w:divBdr>
        </w:div>
        <w:div w:id="152986183">
          <w:marLeft w:val="0"/>
          <w:marRight w:val="0"/>
          <w:marTop w:val="0"/>
          <w:marBottom w:val="0"/>
          <w:divBdr>
            <w:top w:val="none" w:sz="0" w:space="0" w:color="auto"/>
            <w:left w:val="none" w:sz="0" w:space="0" w:color="auto"/>
            <w:bottom w:val="none" w:sz="0" w:space="0" w:color="auto"/>
            <w:right w:val="none" w:sz="0" w:space="0" w:color="auto"/>
          </w:divBdr>
        </w:div>
        <w:div w:id="1836728305">
          <w:marLeft w:val="0"/>
          <w:marRight w:val="0"/>
          <w:marTop w:val="0"/>
          <w:marBottom w:val="0"/>
          <w:divBdr>
            <w:top w:val="none" w:sz="0" w:space="0" w:color="auto"/>
            <w:left w:val="none" w:sz="0" w:space="0" w:color="auto"/>
            <w:bottom w:val="none" w:sz="0" w:space="0" w:color="auto"/>
            <w:right w:val="none" w:sz="0" w:space="0" w:color="auto"/>
          </w:divBdr>
        </w:div>
        <w:div w:id="215701338">
          <w:marLeft w:val="0"/>
          <w:marRight w:val="0"/>
          <w:marTop w:val="0"/>
          <w:marBottom w:val="0"/>
          <w:divBdr>
            <w:top w:val="none" w:sz="0" w:space="0" w:color="auto"/>
            <w:left w:val="none" w:sz="0" w:space="0" w:color="auto"/>
            <w:bottom w:val="none" w:sz="0" w:space="0" w:color="auto"/>
            <w:right w:val="none" w:sz="0" w:space="0" w:color="auto"/>
          </w:divBdr>
        </w:div>
        <w:div w:id="904100606">
          <w:marLeft w:val="0"/>
          <w:marRight w:val="0"/>
          <w:marTop w:val="0"/>
          <w:marBottom w:val="0"/>
          <w:divBdr>
            <w:top w:val="none" w:sz="0" w:space="0" w:color="auto"/>
            <w:left w:val="none" w:sz="0" w:space="0" w:color="auto"/>
            <w:bottom w:val="none" w:sz="0" w:space="0" w:color="auto"/>
            <w:right w:val="none" w:sz="0" w:space="0" w:color="auto"/>
          </w:divBdr>
        </w:div>
        <w:div w:id="2084140171">
          <w:marLeft w:val="0"/>
          <w:marRight w:val="0"/>
          <w:marTop w:val="0"/>
          <w:marBottom w:val="0"/>
          <w:divBdr>
            <w:top w:val="none" w:sz="0" w:space="0" w:color="auto"/>
            <w:left w:val="none" w:sz="0" w:space="0" w:color="auto"/>
            <w:bottom w:val="none" w:sz="0" w:space="0" w:color="auto"/>
            <w:right w:val="none" w:sz="0" w:space="0" w:color="auto"/>
          </w:divBdr>
        </w:div>
        <w:div w:id="546113990">
          <w:marLeft w:val="0"/>
          <w:marRight w:val="0"/>
          <w:marTop w:val="0"/>
          <w:marBottom w:val="0"/>
          <w:divBdr>
            <w:top w:val="none" w:sz="0" w:space="0" w:color="auto"/>
            <w:left w:val="none" w:sz="0" w:space="0" w:color="auto"/>
            <w:bottom w:val="none" w:sz="0" w:space="0" w:color="auto"/>
            <w:right w:val="none" w:sz="0" w:space="0" w:color="auto"/>
          </w:divBdr>
        </w:div>
        <w:div w:id="25757462">
          <w:marLeft w:val="0"/>
          <w:marRight w:val="0"/>
          <w:marTop w:val="0"/>
          <w:marBottom w:val="0"/>
          <w:divBdr>
            <w:top w:val="none" w:sz="0" w:space="0" w:color="auto"/>
            <w:left w:val="none" w:sz="0" w:space="0" w:color="auto"/>
            <w:bottom w:val="none" w:sz="0" w:space="0" w:color="auto"/>
            <w:right w:val="none" w:sz="0" w:space="0" w:color="auto"/>
          </w:divBdr>
        </w:div>
        <w:div w:id="1734692542">
          <w:marLeft w:val="0"/>
          <w:marRight w:val="0"/>
          <w:marTop w:val="0"/>
          <w:marBottom w:val="0"/>
          <w:divBdr>
            <w:top w:val="none" w:sz="0" w:space="0" w:color="auto"/>
            <w:left w:val="none" w:sz="0" w:space="0" w:color="auto"/>
            <w:bottom w:val="none" w:sz="0" w:space="0" w:color="auto"/>
            <w:right w:val="none" w:sz="0" w:space="0" w:color="auto"/>
          </w:divBdr>
        </w:div>
      </w:divsChild>
    </w:div>
    <w:div w:id="1708291610">
      <w:bodyDiv w:val="1"/>
      <w:marLeft w:val="0"/>
      <w:marRight w:val="0"/>
      <w:marTop w:val="0"/>
      <w:marBottom w:val="0"/>
      <w:divBdr>
        <w:top w:val="none" w:sz="0" w:space="0" w:color="auto"/>
        <w:left w:val="none" w:sz="0" w:space="0" w:color="auto"/>
        <w:bottom w:val="none" w:sz="0" w:space="0" w:color="auto"/>
        <w:right w:val="none" w:sz="0" w:space="0" w:color="auto"/>
      </w:divBdr>
    </w:div>
    <w:div w:id="1755206600">
      <w:bodyDiv w:val="1"/>
      <w:marLeft w:val="0"/>
      <w:marRight w:val="0"/>
      <w:marTop w:val="0"/>
      <w:marBottom w:val="0"/>
      <w:divBdr>
        <w:top w:val="none" w:sz="0" w:space="0" w:color="auto"/>
        <w:left w:val="none" w:sz="0" w:space="0" w:color="auto"/>
        <w:bottom w:val="none" w:sz="0" w:space="0" w:color="auto"/>
        <w:right w:val="none" w:sz="0" w:space="0" w:color="auto"/>
      </w:divBdr>
      <w:divsChild>
        <w:div w:id="777989043">
          <w:marLeft w:val="0"/>
          <w:marRight w:val="0"/>
          <w:marTop w:val="0"/>
          <w:marBottom w:val="0"/>
          <w:divBdr>
            <w:top w:val="none" w:sz="0" w:space="0" w:color="auto"/>
            <w:left w:val="none" w:sz="0" w:space="0" w:color="auto"/>
            <w:bottom w:val="none" w:sz="0" w:space="0" w:color="auto"/>
            <w:right w:val="none" w:sz="0" w:space="0" w:color="auto"/>
          </w:divBdr>
          <w:divsChild>
            <w:div w:id="919021962">
              <w:marLeft w:val="0"/>
              <w:marRight w:val="0"/>
              <w:marTop w:val="0"/>
              <w:marBottom w:val="0"/>
              <w:divBdr>
                <w:top w:val="none" w:sz="0" w:space="0" w:color="auto"/>
                <w:left w:val="none" w:sz="0" w:space="0" w:color="auto"/>
                <w:bottom w:val="none" w:sz="0" w:space="0" w:color="auto"/>
                <w:right w:val="none" w:sz="0" w:space="0" w:color="auto"/>
              </w:divBdr>
              <w:divsChild>
                <w:div w:id="669648070">
                  <w:marLeft w:val="0"/>
                  <w:marRight w:val="0"/>
                  <w:marTop w:val="0"/>
                  <w:marBottom w:val="0"/>
                  <w:divBdr>
                    <w:top w:val="none" w:sz="0" w:space="0" w:color="auto"/>
                    <w:left w:val="none" w:sz="0" w:space="0" w:color="auto"/>
                    <w:bottom w:val="none" w:sz="0" w:space="0" w:color="auto"/>
                    <w:right w:val="none" w:sz="0" w:space="0" w:color="auto"/>
                  </w:divBdr>
                  <w:divsChild>
                    <w:div w:id="1504468314">
                      <w:marLeft w:val="-300"/>
                      <w:marRight w:val="-300"/>
                      <w:marTop w:val="180"/>
                      <w:marBottom w:val="180"/>
                      <w:divBdr>
                        <w:top w:val="none" w:sz="0" w:space="0" w:color="auto"/>
                        <w:left w:val="none" w:sz="0" w:space="0" w:color="auto"/>
                        <w:bottom w:val="none" w:sz="0" w:space="0" w:color="auto"/>
                        <w:right w:val="none" w:sz="0" w:space="0" w:color="auto"/>
                      </w:divBdr>
                      <w:divsChild>
                        <w:div w:id="749887457">
                          <w:marLeft w:val="192"/>
                          <w:marRight w:val="192"/>
                          <w:marTop w:val="0"/>
                          <w:marBottom w:val="0"/>
                          <w:divBdr>
                            <w:top w:val="none" w:sz="0" w:space="0" w:color="auto"/>
                            <w:left w:val="none" w:sz="0" w:space="0" w:color="auto"/>
                            <w:bottom w:val="none" w:sz="0" w:space="0" w:color="auto"/>
                            <w:right w:val="none" w:sz="0" w:space="0" w:color="auto"/>
                          </w:divBdr>
                        </w:div>
                      </w:divsChild>
                    </w:div>
                    <w:div w:id="100613993">
                      <w:marLeft w:val="0"/>
                      <w:marRight w:val="0"/>
                      <w:marTop w:val="0"/>
                      <w:marBottom w:val="0"/>
                      <w:divBdr>
                        <w:top w:val="none" w:sz="0" w:space="0" w:color="auto"/>
                        <w:left w:val="none" w:sz="0" w:space="0" w:color="auto"/>
                        <w:bottom w:val="none" w:sz="0" w:space="0" w:color="auto"/>
                        <w:right w:val="none" w:sz="0" w:space="0" w:color="auto"/>
                      </w:divBdr>
                      <w:divsChild>
                        <w:div w:id="1309239554">
                          <w:marLeft w:val="0"/>
                          <w:marRight w:val="0"/>
                          <w:marTop w:val="0"/>
                          <w:marBottom w:val="0"/>
                          <w:divBdr>
                            <w:top w:val="none" w:sz="0" w:space="0" w:color="auto"/>
                            <w:left w:val="none" w:sz="0" w:space="0" w:color="auto"/>
                            <w:bottom w:val="none" w:sz="0" w:space="0" w:color="auto"/>
                            <w:right w:val="none" w:sz="0" w:space="0" w:color="auto"/>
                          </w:divBdr>
                          <w:divsChild>
                            <w:div w:id="44453265">
                              <w:marLeft w:val="0"/>
                              <w:marRight w:val="0"/>
                              <w:marTop w:val="0"/>
                              <w:marBottom w:val="0"/>
                              <w:divBdr>
                                <w:top w:val="none" w:sz="0" w:space="0" w:color="auto"/>
                                <w:left w:val="none" w:sz="0" w:space="0" w:color="auto"/>
                                <w:bottom w:val="none" w:sz="0" w:space="0" w:color="auto"/>
                                <w:right w:val="none" w:sz="0" w:space="0" w:color="auto"/>
                              </w:divBdr>
                              <w:divsChild>
                                <w:div w:id="1485663667">
                                  <w:marLeft w:val="0"/>
                                  <w:marRight w:val="0"/>
                                  <w:marTop w:val="0"/>
                                  <w:marBottom w:val="0"/>
                                  <w:divBdr>
                                    <w:top w:val="none" w:sz="0" w:space="0" w:color="auto"/>
                                    <w:left w:val="none" w:sz="0" w:space="0" w:color="auto"/>
                                    <w:bottom w:val="none" w:sz="0" w:space="0" w:color="auto"/>
                                    <w:right w:val="none" w:sz="0" w:space="0" w:color="auto"/>
                                  </w:divBdr>
                                  <w:divsChild>
                                    <w:div w:id="1527911014">
                                      <w:marLeft w:val="0"/>
                                      <w:marRight w:val="0"/>
                                      <w:marTop w:val="0"/>
                                      <w:marBottom w:val="0"/>
                                      <w:divBdr>
                                        <w:top w:val="none" w:sz="0" w:space="0" w:color="auto"/>
                                        <w:left w:val="none" w:sz="0" w:space="0" w:color="auto"/>
                                        <w:bottom w:val="none" w:sz="0" w:space="0" w:color="auto"/>
                                        <w:right w:val="none" w:sz="0" w:space="0" w:color="auto"/>
                                      </w:divBdr>
                                    </w:div>
                                  </w:divsChild>
                                </w:div>
                                <w:div w:id="634145381">
                                  <w:marLeft w:val="0"/>
                                  <w:marRight w:val="0"/>
                                  <w:marTop w:val="0"/>
                                  <w:marBottom w:val="0"/>
                                  <w:divBdr>
                                    <w:top w:val="none" w:sz="0" w:space="0" w:color="auto"/>
                                    <w:left w:val="none" w:sz="0" w:space="0" w:color="auto"/>
                                    <w:bottom w:val="none" w:sz="0" w:space="0" w:color="auto"/>
                                    <w:right w:val="none" w:sz="0" w:space="0" w:color="auto"/>
                                  </w:divBdr>
                                  <w:divsChild>
                                    <w:div w:id="1539666072">
                                      <w:marLeft w:val="0"/>
                                      <w:marRight w:val="0"/>
                                      <w:marTop w:val="0"/>
                                      <w:marBottom w:val="0"/>
                                      <w:divBdr>
                                        <w:top w:val="none" w:sz="0" w:space="0" w:color="auto"/>
                                        <w:left w:val="none" w:sz="0" w:space="0" w:color="auto"/>
                                        <w:bottom w:val="none" w:sz="0" w:space="0" w:color="auto"/>
                                        <w:right w:val="none" w:sz="0" w:space="0" w:color="auto"/>
                                      </w:divBdr>
                                      <w:divsChild>
                                        <w:div w:id="1539001330">
                                          <w:marLeft w:val="0"/>
                                          <w:marRight w:val="0"/>
                                          <w:marTop w:val="0"/>
                                          <w:marBottom w:val="0"/>
                                          <w:divBdr>
                                            <w:top w:val="none" w:sz="0" w:space="0" w:color="auto"/>
                                            <w:left w:val="none" w:sz="0" w:space="0" w:color="auto"/>
                                            <w:bottom w:val="none" w:sz="0" w:space="0" w:color="auto"/>
                                            <w:right w:val="none" w:sz="0" w:space="0" w:color="auto"/>
                                          </w:divBdr>
                                          <w:divsChild>
                                            <w:div w:id="245115726">
                                              <w:marLeft w:val="0"/>
                                              <w:marRight w:val="0"/>
                                              <w:marTop w:val="0"/>
                                              <w:marBottom w:val="0"/>
                                              <w:divBdr>
                                                <w:top w:val="none" w:sz="0" w:space="0" w:color="auto"/>
                                                <w:left w:val="none" w:sz="0" w:space="0" w:color="auto"/>
                                                <w:bottom w:val="none" w:sz="0" w:space="0" w:color="auto"/>
                                                <w:right w:val="none" w:sz="0" w:space="0" w:color="auto"/>
                                              </w:divBdr>
                                            </w:div>
                                          </w:divsChild>
                                        </w:div>
                                        <w:div w:id="1187982600">
                                          <w:marLeft w:val="0"/>
                                          <w:marRight w:val="0"/>
                                          <w:marTop w:val="0"/>
                                          <w:marBottom w:val="0"/>
                                          <w:divBdr>
                                            <w:top w:val="none" w:sz="0" w:space="0" w:color="auto"/>
                                            <w:left w:val="none" w:sz="0" w:space="0" w:color="auto"/>
                                            <w:bottom w:val="none" w:sz="0" w:space="0" w:color="auto"/>
                                            <w:right w:val="none" w:sz="0" w:space="0" w:color="auto"/>
                                          </w:divBdr>
                                          <w:divsChild>
                                            <w:div w:id="447551995">
                                              <w:marLeft w:val="0"/>
                                              <w:marRight w:val="0"/>
                                              <w:marTop w:val="0"/>
                                              <w:marBottom w:val="0"/>
                                              <w:divBdr>
                                                <w:top w:val="none" w:sz="0" w:space="0" w:color="auto"/>
                                                <w:left w:val="none" w:sz="0" w:space="0" w:color="auto"/>
                                                <w:bottom w:val="none" w:sz="0" w:space="0" w:color="auto"/>
                                                <w:right w:val="none" w:sz="0" w:space="0" w:color="auto"/>
                                              </w:divBdr>
                                            </w:div>
                                          </w:divsChild>
                                        </w:div>
                                        <w:div w:id="728460342">
                                          <w:marLeft w:val="0"/>
                                          <w:marRight w:val="0"/>
                                          <w:marTop w:val="0"/>
                                          <w:marBottom w:val="0"/>
                                          <w:divBdr>
                                            <w:top w:val="none" w:sz="0" w:space="0" w:color="auto"/>
                                            <w:left w:val="none" w:sz="0" w:space="0" w:color="auto"/>
                                            <w:bottom w:val="none" w:sz="0" w:space="0" w:color="auto"/>
                                            <w:right w:val="none" w:sz="0" w:space="0" w:color="auto"/>
                                          </w:divBdr>
                                          <w:divsChild>
                                            <w:div w:id="406000078">
                                              <w:marLeft w:val="0"/>
                                              <w:marRight w:val="0"/>
                                              <w:marTop w:val="0"/>
                                              <w:marBottom w:val="0"/>
                                              <w:divBdr>
                                                <w:top w:val="none" w:sz="0" w:space="0" w:color="auto"/>
                                                <w:left w:val="none" w:sz="0" w:space="0" w:color="auto"/>
                                                <w:bottom w:val="none" w:sz="0" w:space="0" w:color="auto"/>
                                                <w:right w:val="none" w:sz="0" w:space="0" w:color="auto"/>
                                              </w:divBdr>
                                            </w:div>
                                          </w:divsChild>
                                        </w:div>
                                        <w:div w:id="2005086457">
                                          <w:marLeft w:val="0"/>
                                          <w:marRight w:val="0"/>
                                          <w:marTop w:val="0"/>
                                          <w:marBottom w:val="0"/>
                                          <w:divBdr>
                                            <w:top w:val="none" w:sz="0" w:space="0" w:color="auto"/>
                                            <w:left w:val="none" w:sz="0" w:space="0" w:color="auto"/>
                                            <w:bottom w:val="none" w:sz="0" w:space="0" w:color="auto"/>
                                            <w:right w:val="none" w:sz="0" w:space="0" w:color="auto"/>
                                          </w:divBdr>
                                          <w:divsChild>
                                            <w:div w:id="2001882621">
                                              <w:marLeft w:val="0"/>
                                              <w:marRight w:val="0"/>
                                              <w:marTop w:val="0"/>
                                              <w:marBottom w:val="0"/>
                                              <w:divBdr>
                                                <w:top w:val="none" w:sz="0" w:space="0" w:color="auto"/>
                                                <w:left w:val="none" w:sz="0" w:space="0" w:color="auto"/>
                                                <w:bottom w:val="none" w:sz="0" w:space="0" w:color="auto"/>
                                                <w:right w:val="none" w:sz="0" w:space="0" w:color="auto"/>
                                              </w:divBdr>
                                            </w:div>
                                          </w:divsChild>
                                        </w:div>
                                        <w:div w:id="433677011">
                                          <w:marLeft w:val="0"/>
                                          <w:marRight w:val="0"/>
                                          <w:marTop w:val="0"/>
                                          <w:marBottom w:val="0"/>
                                          <w:divBdr>
                                            <w:top w:val="none" w:sz="0" w:space="0" w:color="auto"/>
                                            <w:left w:val="none" w:sz="0" w:space="0" w:color="auto"/>
                                            <w:bottom w:val="none" w:sz="0" w:space="0" w:color="auto"/>
                                            <w:right w:val="none" w:sz="0" w:space="0" w:color="auto"/>
                                          </w:divBdr>
                                          <w:divsChild>
                                            <w:div w:id="13110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0554">
                                  <w:marLeft w:val="0"/>
                                  <w:marRight w:val="0"/>
                                  <w:marTop w:val="0"/>
                                  <w:marBottom w:val="0"/>
                                  <w:divBdr>
                                    <w:top w:val="none" w:sz="0" w:space="0" w:color="auto"/>
                                    <w:left w:val="none" w:sz="0" w:space="0" w:color="auto"/>
                                    <w:bottom w:val="none" w:sz="0" w:space="0" w:color="auto"/>
                                    <w:right w:val="none" w:sz="0" w:space="0" w:color="auto"/>
                                  </w:divBdr>
                                  <w:divsChild>
                                    <w:div w:id="525559602">
                                      <w:marLeft w:val="0"/>
                                      <w:marRight w:val="0"/>
                                      <w:marTop w:val="0"/>
                                      <w:marBottom w:val="0"/>
                                      <w:divBdr>
                                        <w:top w:val="none" w:sz="0" w:space="0" w:color="auto"/>
                                        <w:left w:val="none" w:sz="0" w:space="0" w:color="auto"/>
                                        <w:bottom w:val="none" w:sz="0" w:space="0" w:color="auto"/>
                                        <w:right w:val="none" w:sz="0" w:space="0" w:color="auto"/>
                                      </w:divBdr>
                                      <w:divsChild>
                                        <w:div w:id="2077900267">
                                          <w:marLeft w:val="0"/>
                                          <w:marRight w:val="0"/>
                                          <w:marTop w:val="0"/>
                                          <w:marBottom w:val="0"/>
                                          <w:divBdr>
                                            <w:top w:val="none" w:sz="0" w:space="0" w:color="auto"/>
                                            <w:left w:val="none" w:sz="0" w:space="0" w:color="auto"/>
                                            <w:bottom w:val="none" w:sz="0" w:space="0" w:color="auto"/>
                                            <w:right w:val="none" w:sz="0" w:space="0" w:color="auto"/>
                                          </w:divBdr>
                                          <w:divsChild>
                                            <w:div w:id="611322413">
                                              <w:marLeft w:val="0"/>
                                              <w:marRight w:val="0"/>
                                              <w:marTop w:val="0"/>
                                              <w:marBottom w:val="0"/>
                                              <w:divBdr>
                                                <w:top w:val="none" w:sz="0" w:space="0" w:color="auto"/>
                                                <w:left w:val="none" w:sz="0" w:space="0" w:color="auto"/>
                                                <w:bottom w:val="none" w:sz="0" w:space="0" w:color="auto"/>
                                                <w:right w:val="none" w:sz="0" w:space="0" w:color="auto"/>
                                              </w:divBdr>
                                            </w:div>
                                          </w:divsChild>
                                        </w:div>
                                        <w:div w:id="2132938871">
                                          <w:marLeft w:val="0"/>
                                          <w:marRight w:val="0"/>
                                          <w:marTop w:val="0"/>
                                          <w:marBottom w:val="0"/>
                                          <w:divBdr>
                                            <w:top w:val="none" w:sz="0" w:space="0" w:color="auto"/>
                                            <w:left w:val="none" w:sz="0" w:space="0" w:color="auto"/>
                                            <w:bottom w:val="none" w:sz="0" w:space="0" w:color="auto"/>
                                            <w:right w:val="none" w:sz="0" w:space="0" w:color="auto"/>
                                          </w:divBdr>
                                          <w:divsChild>
                                            <w:div w:id="1364014227">
                                              <w:marLeft w:val="0"/>
                                              <w:marRight w:val="0"/>
                                              <w:marTop w:val="0"/>
                                              <w:marBottom w:val="0"/>
                                              <w:divBdr>
                                                <w:top w:val="single" w:sz="6" w:space="0" w:color="D9EDFF"/>
                                                <w:left w:val="single" w:sz="6" w:space="0" w:color="D9EDFF"/>
                                                <w:bottom w:val="none" w:sz="0" w:space="0" w:color="auto"/>
                                                <w:right w:val="single" w:sz="6" w:space="0" w:color="D9EDFF"/>
                                              </w:divBdr>
                                              <w:divsChild>
                                                <w:div w:id="1745254766">
                                                  <w:marLeft w:val="0"/>
                                                  <w:marRight w:val="0"/>
                                                  <w:marTop w:val="0"/>
                                                  <w:marBottom w:val="0"/>
                                                  <w:divBdr>
                                                    <w:top w:val="none" w:sz="0" w:space="0" w:color="auto"/>
                                                    <w:left w:val="none" w:sz="0" w:space="0" w:color="auto"/>
                                                    <w:bottom w:val="none" w:sz="0" w:space="0" w:color="auto"/>
                                                    <w:right w:val="none" w:sz="0" w:space="0" w:color="auto"/>
                                                  </w:divBdr>
                                                  <w:divsChild>
                                                    <w:div w:id="1911575527">
                                                      <w:marLeft w:val="0"/>
                                                      <w:marRight w:val="0"/>
                                                      <w:marTop w:val="0"/>
                                                      <w:marBottom w:val="0"/>
                                                      <w:divBdr>
                                                        <w:top w:val="none" w:sz="0" w:space="0" w:color="BADEFF"/>
                                                        <w:left w:val="none" w:sz="0" w:space="0" w:color="BADEFF"/>
                                                        <w:bottom w:val="none" w:sz="0" w:space="0" w:color="BADEFF"/>
                                                        <w:right w:val="none" w:sz="0" w:space="0" w:color="BADEFF"/>
                                                      </w:divBdr>
                                                    </w:div>
                                                  </w:divsChild>
                                                </w:div>
                                                <w:div w:id="1901789668">
                                                  <w:marLeft w:val="0"/>
                                                  <w:marRight w:val="0"/>
                                                  <w:marTop w:val="0"/>
                                                  <w:marBottom w:val="0"/>
                                                  <w:divBdr>
                                                    <w:top w:val="none" w:sz="0" w:space="0" w:color="auto"/>
                                                    <w:left w:val="none" w:sz="0" w:space="0" w:color="auto"/>
                                                    <w:bottom w:val="none" w:sz="0" w:space="0" w:color="auto"/>
                                                    <w:right w:val="none" w:sz="0" w:space="0" w:color="auto"/>
                                                  </w:divBdr>
                                                  <w:divsChild>
                                                    <w:div w:id="485972698">
                                                      <w:marLeft w:val="0"/>
                                                      <w:marRight w:val="0"/>
                                                      <w:marTop w:val="0"/>
                                                      <w:marBottom w:val="0"/>
                                                      <w:divBdr>
                                                        <w:top w:val="none" w:sz="0" w:space="0" w:color="BADEFF"/>
                                                        <w:left w:val="none" w:sz="0" w:space="0" w:color="BADEFF"/>
                                                        <w:bottom w:val="none" w:sz="0" w:space="0" w:color="BADEFF"/>
                                                        <w:right w:val="none" w:sz="0" w:space="0" w:color="BADEFF"/>
                                                      </w:divBdr>
                                                    </w:div>
                                                  </w:divsChild>
                                                </w:div>
                                              </w:divsChild>
                                            </w:div>
                                          </w:divsChild>
                                        </w:div>
                                      </w:divsChild>
                                    </w:div>
                                  </w:divsChild>
                                </w:div>
                                <w:div w:id="887567257">
                                  <w:marLeft w:val="0"/>
                                  <w:marRight w:val="0"/>
                                  <w:marTop w:val="0"/>
                                  <w:marBottom w:val="0"/>
                                  <w:divBdr>
                                    <w:top w:val="none" w:sz="0" w:space="0" w:color="auto"/>
                                    <w:left w:val="none" w:sz="0" w:space="0" w:color="auto"/>
                                    <w:bottom w:val="none" w:sz="0" w:space="0" w:color="auto"/>
                                    <w:right w:val="none" w:sz="0" w:space="0" w:color="auto"/>
                                  </w:divBdr>
                                  <w:divsChild>
                                    <w:div w:id="19158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188090">
      <w:bodyDiv w:val="1"/>
      <w:marLeft w:val="0"/>
      <w:marRight w:val="0"/>
      <w:marTop w:val="0"/>
      <w:marBottom w:val="0"/>
      <w:divBdr>
        <w:top w:val="none" w:sz="0" w:space="0" w:color="auto"/>
        <w:left w:val="none" w:sz="0" w:space="0" w:color="auto"/>
        <w:bottom w:val="none" w:sz="0" w:space="0" w:color="auto"/>
        <w:right w:val="none" w:sz="0" w:space="0" w:color="auto"/>
      </w:divBdr>
      <w:divsChild>
        <w:div w:id="256057986">
          <w:marLeft w:val="0"/>
          <w:marRight w:val="0"/>
          <w:marTop w:val="0"/>
          <w:marBottom w:val="0"/>
          <w:divBdr>
            <w:top w:val="none" w:sz="0" w:space="0" w:color="auto"/>
            <w:left w:val="none" w:sz="0" w:space="0" w:color="auto"/>
            <w:bottom w:val="none" w:sz="0" w:space="0" w:color="auto"/>
            <w:right w:val="none" w:sz="0" w:space="0" w:color="auto"/>
          </w:divBdr>
        </w:div>
        <w:div w:id="1477382603">
          <w:marLeft w:val="0"/>
          <w:marRight w:val="0"/>
          <w:marTop w:val="0"/>
          <w:marBottom w:val="0"/>
          <w:divBdr>
            <w:top w:val="none" w:sz="0" w:space="0" w:color="auto"/>
            <w:left w:val="none" w:sz="0" w:space="0" w:color="auto"/>
            <w:bottom w:val="none" w:sz="0" w:space="0" w:color="auto"/>
            <w:right w:val="none" w:sz="0" w:space="0" w:color="auto"/>
          </w:divBdr>
        </w:div>
        <w:div w:id="365453631">
          <w:marLeft w:val="0"/>
          <w:marRight w:val="0"/>
          <w:marTop w:val="0"/>
          <w:marBottom w:val="0"/>
          <w:divBdr>
            <w:top w:val="none" w:sz="0" w:space="0" w:color="auto"/>
            <w:left w:val="none" w:sz="0" w:space="0" w:color="auto"/>
            <w:bottom w:val="none" w:sz="0" w:space="0" w:color="auto"/>
            <w:right w:val="none" w:sz="0" w:space="0" w:color="auto"/>
          </w:divBdr>
        </w:div>
        <w:div w:id="1405109330">
          <w:marLeft w:val="0"/>
          <w:marRight w:val="0"/>
          <w:marTop w:val="0"/>
          <w:marBottom w:val="0"/>
          <w:divBdr>
            <w:top w:val="none" w:sz="0" w:space="0" w:color="auto"/>
            <w:left w:val="none" w:sz="0" w:space="0" w:color="auto"/>
            <w:bottom w:val="none" w:sz="0" w:space="0" w:color="auto"/>
            <w:right w:val="none" w:sz="0" w:space="0" w:color="auto"/>
          </w:divBdr>
        </w:div>
        <w:div w:id="551885768">
          <w:marLeft w:val="0"/>
          <w:marRight w:val="0"/>
          <w:marTop w:val="0"/>
          <w:marBottom w:val="0"/>
          <w:divBdr>
            <w:top w:val="none" w:sz="0" w:space="0" w:color="auto"/>
            <w:left w:val="none" w:sz="0" w:space="0" w:color="auto"/>
            <w:bottom w:val="none" w:sz="0" w:space="0" w:color="auto"/>
            <w:right w:val="none" w:sz="0" w:space="0" w:color="auto"/>
          </w:divBdr>
        </w:div>
        <w:div w:id="1357657354">
          <w:marLeft w:val="0"/>
          <w:marRight w:val="0"/>
          <w:marTop w:val="0"/>
          <w:marBottom w:val="0"/>
          <w:divBdr>
            <w:top w:val="none" w:sz="0" w:space="0" w:color="auto"/>
            <w:left w:val="none" w:sz="0" w:space="0" w:color="auto"/>
            <w:bottom w:val="none" w:sz="0" w:space="0" w:color="auto"/>
            <w:right w:val="none" w:sz="0" w:space="0" w:color="auto"/>
          </w:divBdr>
        </w:div>
        <w:div w:id="1186483210">
          <w:marLeft w:val="0"/>
          <w:marRight w:val="0"/>
          <w:marTop w:val="0"/>
          <w:marBottom w:val="0"/>
          <w:divBdr>
            <w:top w:val="none" w:sz="0" w:space="0" w:color="auto"/>
            <w:left w:val="none" w:sz="0" w:space="0" w:color="auto"/>
            <w:bottom w:val="none" w:sz="0" w:space="0" w:color="auto"/>
            <w:right w:val="none" w:sz="0" w:space="0" w:color="auto"/>
          </w:divBdr>
        </w:div>
        <w:div w:id="910118892">
          <w:marLeft w:val="0"/>
          <w:marRight w:val="0"/>
          <w:marTop w:val="0"/>
          <w:marBottom w:val="0"/>
          <w:divBdr>
            <w:top w:val="none" w:sz="0" w:space="0" w:color="auto"/>
            <w:left w:val="none" w:sz="0" w:space="0" w:color="auto"/>
            <w:bottom w:val="none" w:sz="0" w:space="0" w:color="auto"/>
            <w:right w:val="none" w:sz="0" w:space="0" w:color="auto"/>
          </w:divBdr>
        </w:div>
        <w:div w:id="792749823">
          <w:marLeft w:val="0"/>
          <w:marRight w:val="0"/>
          <w:marTop w:val="0"/>
          <w:marBottom w:val="0"/>
          <w:divBdr>
            <w:top w:val="none" w:sz="0" w:space="0" w:color="auto"/>
            <w:left w:val="none" w:sz="0" w:space="0" w:color="auto"/>
            <w:bottom w:val="none" w:sz="0" w:space="0" w:color="auto"/>
            <w:right w:val="none" w:sz="0" w:space="0" w:color="auto"/>
          </w:divBdr>
        </w:div>
        <w:div w:id="2096975533">
          <w:marLeft w:val="0"/>
          <w:marRight w:val="0"/>
          <w:marTop w:val="0"/>
          <w:marBottom w:val="0"/>
          <w:divBdr>
            <w:top w:val="none" w:sz="0" w:space="0" w:color="auto"/>
            <w:left w:val="none" w:sz="0" w:space="0" w:color="auto"/>
            <w:bottom w:val="none" w:sz="0" w:space="0" w:color="auto"/>
            <w:right w:val="none" w:sz="0" w:space="0" w:color="auto"/>
          </w:divBdr>
        </w:div>
      </w:divsChild>
    </w:div>
    <w:div w:id="2000687492">
      <w:bodyDiv w:val="1"/>
      <w:marLeft w:val="0"/>
      <w:marRight w:val="0"/>
      <w:marTop w:val="0"/>
      <w:marBottom w:val="0"/>
      <w:divBdr>
        <w:top w:val="none" w:sz="0" w:space="0" w:color="auto"/>
        <w:left w:val="none" w:sz="0" w:space="0" w:color="auto"/>
        <w:bottom w:val="none" w:sz="0" w:space="0" w:color="auto"/>
        <w:right w:val="none" w:sz="0" w:space="0" w:color="auto"/>
      </w:divBdr>
    </w:div>
    <w:div w:id="2018191848">
      <w:bodyDiv w:val="1"/>
      <w:marLeft w:val="0"/>
      <w:marRight w:val="0"/>
      <w:marTop w:val="0"/>
      <w:marBottom w:val="0"/>
      <w:divBdr>
        <w:top w:val="none" w:sz="0" w:space="0" w:color="auto"/>
        <w:left w:val="none" w:sz="0" w:space="0" w:color="auto"/>
        <w:bottom w:val="none" w:sz="0" w:space="0" w:color="auto"/>
        <w:right w:val="none" w:sz="0" w:space="0" w:color="auto"/>
      </w:divBdr>
      <w:divsChild>
        <w:div w:id="353115981">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304500658">
          <w:marLeft w:val="0"/>
          <w:marRight w:val="0"/>
          <w:marTop w:val="0"/>
          <w:marBottom w:val="0"/>
          <w:divBdr>
            <w:top w:val="none" w:sz="0" w:space="0" w:color="auto"/>
            <w:left w:val="none" w:sz="0" w:space="0" w:color="auto"/>
            <w:bottom w:val="none" w:sz="0" w:space="0" w:color="auto"/>
            <w:right w:val="none" w:sz="0" w:space="0" w:color="auto"/>
          </w:divBdr>
        </w:div>
        <w:div w:id="1191996228">
          <w:marLeft w:val="0"/>
          <w:marRight w:val="0"/>
          <w:marTop w:val="0"/>
          <w:marBottom w:val="0"/>
          <w:divBdr>
            <w:top w:val="none" w:sz="0" w:space="0" w:color="auto"/>
            <w:left w:val="none" w:sz="0" w:space="0" w:color="auto"/>
            <w:bottom w:val="none" w:sz="0" w:space="0" w:color="auto"/>
            <w:right w:val="none" w:sz="0" w:space="0" w:color="auto"/>
          </w:divBdr>
        </w:div>
        <w:div w:id="1216549177">
          <w:marLeft w:val="0"/>
          <w:marRight w:val="0"/>
          <w:marTop w:val="0"/>
          <w:marBottom w:val="0"/>
          <w:divBdr>
            <w:top w:val="none" w:sz="0" w:space="0" w:color="auto"/>
            <w:left w:val="none" w:sz="0" w:space="0" w:color="auto"/>
            <w:bottom w:val="none" w:sz="0" w:space="0" w:color="auto"/>
            <w:right w:val="none" w:sz="0" w:space="0" w:color="auto"/>
          </w:divBdr>
        </w:div>
        <w:div w:id="969945922">
          <w:marLeft w:val="0"/>
          <w:marRight w:val="0"/>
          <w:marTop w:val="0"/>
          <w:marBottom w:val="0"/>
          <w:divBdr>
            <w:top w:val="none" w:sz="0" w:space="0" w:color="auto"/>
            <w:left w:val="none" w:sz="0" w:space="0" w:color="auto"/>
            <w:bottom w:val="none" w:sz="0" w:space="0" w:color="auto"/>
            <w:right w:val="none" w:sz="0" w:space="0" w:color="auto"/>
          </w:divBdr>
        </w:div>
        <w:div w:id="1888487090">
          <w:marLeft w:val="0"/>
          <w:marRight w:val="0"/>
          <w:marTop w:val="0"/>
          <w:marBottom w:val="0"/>
          <w:divBdr>
            <w:top w:val="none" w:sz="0" w:space="0" w:color="auto"/>
            <w:left w:val="none" w:sz="0" w:space="0" w:color="auto"/>
            <w:bottom w:val="none" w:sz="0" w:space="0" w:color="auto"/>
            <w:right w:val="none" w:sz="0" w:space="0" w:color="auto"/>
          </w:divBdr>
        </w:div>
        <w:div w:id="1371611543">
          <w:marLeft w:val="0"/>
          <w:marRight w:val="0"/>
          <w:marTop w:val="0"/>
          <w:marBottom w:val="0"/>
          <w:divBdr>
            <w:top w:val="none" w:sz="0" w:space="0" w:color="auto"/>
            <w:left w:val="none" w:sz="0" w:space="0" w:color="auto"/>
            <w:bottom w:val="none" w:sz="0" w:space="0" w:color="auto"/>
            <w:right w:val="none" w:sz="0" w:space="0" w:color="auto"/>
          </w:divBdr>
        </w:div>
        <w:div w:id="685715211">
          <w:marLeft w:val="0"/>
          <w:marRight w:val="0"/>
          <w:marTop w:val="0"/>
          <w:marBottom w:val="0"/>
          <w:divBdr>
            <w:top w:val="none" w:sz="0" w:space="0" w:color="auto"/>
            <w:left w:val="none" w:sz="0" w:space="0" w:color="auto"/>
            <w:bottom w:val="none" w:sz="0" w:space="0" w:color="auto"/>
            <w:right w:val="none" w:sz="0" w:space="0" w:color="auto"/>
          </w:divBdr>
        </w:div>
        <w:div w:id="1146119115">
          <w:marLeft w:val="0"/>
          <w:marRight w:val="0"/>
          <w:marTop w:val="0"/>
          <w:marBottom w:val="0"/>
          <w:divBdr>
            <w:top w:val="none" w:sz="0" w:space="0" w:color="auto"/>
            <w:left w:val="none" w:sz="0" w:space="0" w:color="auto"/>
            <w:bottom w:val="none" w:sz="0" w:space="0" w:color="auto"/>
            <w:right w:val="none" w:sz="0" w:space="0" w:color="auto"/>
          </w:divBdr>
        </w:div>
      </w:divsChild>
    </w:div>
    <w:div w:id="2047753089">
      <w:bodyDiv w:val="1"/>
      <w:marLeft w:val="0"/>
      <w:marRight w:val="0"/>
      <w:marTop w:val="0"/>
      <w:marBottom w:val="0"/>
      <w:divBdr>
        <w:top w:val="none" w:sz="0" w:space="0" w:color="auto"/>
        <w:left w:val="none" w:sz="0" w:space="0" w:color="auto"/>
        <w:bottom w:val="none" w:sz="0" w:space="0" w:color="auto"/>
        <w:right w:val="none" w:sz="0" w:space="0" w:color="auto"/>
      </w:divBdr>
      <w:divsChild>
        <w:div w:id="394819793">
          <w:marLeft w:val="0"/>
          <w:marRight w:val="0"/>
          <w:marTop w:val="0"/>
          <w:marBottom w:val="0"/>
          <w:divBdr>
            <w:top w:val="none" w:sz="0" w:space="0" w:color="auto"/>
            <w:left w:val="none" w:sz="0" w:space="0" w:color="auto"/>
            <w:bottom w:val="none" w:sz="0" w:space="0" w:color="auto"/>
            <w:right w:val="none" w:sz="0" w:space="0" w:color="auto"/>
          </w:divBdr>
          <w:divsChild>
            <w:div w:id="547841956">
              <w:marLeft w:val="0"/>
              <w:marRight w:val="0"/>
              <w:marTop w:val="0"/>
              <w:marBottom w:val="0"/>
              <w:divBdr>
                <w:top w:val="none" w:sz="0" w:space="0" w:color="auto"/>
                <w:left w:val="none" w:sz="0" w:space="0" w:color="auto"/>
                <w:bottom w:val="none" w:sz="0" w:space="0" w:color="auto"/>
                <w:right w:val="none" w:sz="0" w:space="0" w:color="auto"/>
              </w:divBdr>
              <w:divsChild>
                <w:div w:id="119885573">
                  <w:marLeft w:val="0"/>
                  <w:marRight w:val="0"/>
                  <w:marTop w:val="0"/>
                  <w:marBottom w:val="0"/>
                  <w:divBdr>
                    <w:top w:val="none" w:sz="0" w:space="0" w:color="auto"/>
                    <w:left w:val="none" w:sz="0" w:space="0" w:color="auto"/>
                    <w:bottom w:val="none" w:sz="0" w:space="0" w:color="auto"/>
                    <w:right w:val="none" w:sz="0" w:space="0" w:color="auto"/>
                  </w:divBdr>
                  <w:divsChild>
                    <w:div w:id="1280840138">
                      <w:marLeft w:val="-300"/>
                      <w:marRight w:val="-300"/>
                      <w:marTop w:val="180"/>
                      <w:marBottom w:val="180"/>
                      <w:divBdr>
                        <w:top w:val="none" w:sz="0" w:space="0" w:color="auto"/>
                        <w:left w:val="none" w:sz="0" w:space="0" w:color="auto"/>
                        <w:bottom w:val="none" w:sz="0" w:space="0" w:color="auto"/>
                        <w:right w:val="none" w:sz="0" w:space="0" w:color="auto"/>
                      </w:divBdr>
                      <w:divsChild>
                        <w:div w:id="2072119242">
                          <w:marLeft w:val="192"/>
                          <w:marRight w:val="192"/>
                          <w:marTop w:val="0"/>
                          <w:marBottom w:val="0"/>
                          <w:divBdr>
                            <w:top w:val="none" w:sz="0" w:space="0" w:color="auto"/>
                            <w:left w:val="none" w:sz="0" w:space="0" w:color="auto"/>
                            <w:bottom w:val="none" w:sz="0" w:space="0" w:color="auto"/>
                            <w:right w:val="none" w:sz="0" w:space="0" w:color="auto"/>
                          </w:divBdr>
                        </w:div>
                      </w:divsChild>
                    </w:div>
                    <w:div w:id="667902259">
                      <w:marLeft w:val="0"/>
                      <w:marRight w:val="0"/>
                      <w:marTop w:val="0"/>
                      <w:marBottom w:val="0"/>
                      <w:divBdr>
                        <w:top w:val="none" w:sz="0" w:space="0" w:color="auto"/>
                        <w:left w:val="none" w:sz="0" w:space="0" w:color="auto"/>
                        <w:bottom w:val="none" w:sz="0" w:space="0" w:color="auto"/>
                        <w:right w:val="none" w:sz="0" w:space="0" w:color="auto"/>
                      </w:divBdr>
                      <w:divsChild>
                        <w:div w:id="215317557">
                          <w:marLeft w:val="0"/>
                          <w:marRight w:val="0"/>
                          <w:marTop w:val="0"/>
                          <w:marBottom w:val="0"/>
                          <w:divBdr>
                            <w:top w:val="none" w:sz="0" w:space="0" w:color="auto"/>
                            <w:left w:val="none" w:sz="0" w:space="0" w:color="auto"/>
                            <w:bottom w:val="none" w:sz="0" w:space="0" w:color="auto"/>
                            <w:right w:val="none" w:sz="0" w:space="0" w:color="auto"/>
                          </w:divBdr>
                          <w:divsChild>
                            <w:div w:id="42677128">
                              <w:marLeft w:val="0"/>
                              <w:marRight w:val="0"/>
                              <w:marTop w:val="0"/>
                              <w:marBottom w:val="0"/>
                              <w:divBdr>
                                <w:top w:val="none" w:sz="0" w:space="0" w:color="auto"/>
                                <w:left w:val="none" w:sz="0" w:space="0" w:color="auto"/>
                                <w:bottom w:val="none" w:sz="0" w:space="0" w:color="auto"/>
                                <w:right w:val="none" w:sz="0" w:space="0" w:color="auto"/>
                              </w:divBdr>
                              <w:divsChild>
                                <w:div w:id="283731309">
                                  <w:marLeft w:val="0"/>
                                  <w:marRight w:val="0"/>
                                  <w:marTop w:val="0"/>
                                  <w:marBottom w:val="0"/>
                                  <w:divBdr>
                                    <w:top w:val="none" w:sz="0" w:space="0" w:color="auto"/>
                                    <w:left w:val="none" w:sz="0" w:space="0" w:color="auto"/>
                                    <w:bottom w:val="none" w:sz="0" w:space="0" w:color="auto"/>
                                    <w:right w:val="none" w:sz="0" w:space="0" w:color="auto"/>
                                  </w:divBdr>
                                  <w:divsChild>
                                    <w:div w:id="1977225014">
                                      <w:marLeft w:val="0"/>
                                      <w:marRight w:val="0"/>
                                      <w:marTop w:val="0"/>
                                      <w:marBottom w:val="0"/>
                                      <w:divBdr>
                                        <w:top w:val="none" w:sz="0" w:space="0" w:color="auto"/>
                                        <w:left w:val="none" w:sz="0" w:space="0" w:color="auto"/>
                                        <w:bottom w:val="none" w:sz="0" w:space="0" w:color="auto"/>
                                        <w:right w:val="none" w:sz="0" w:space="0" w:color="auto"/>
                                      </w:divBdr>
                                    </w:div>
                                  </w:divsChild>
                                </w:div>
                                <w:div w:id="225607114">
                                  <w:marLeft w:val="0"/>
                                  <w:marRight w:val="0"/>
                                  <w:marTop w:val="0"/>
                                  <w:marBottom w:val="0"/>
                                  <w:divBdr>
                                    <w:top w:val="none" w:sz="0" w:space="0" w:color="auto"/>
                                    <w:left w:val="none" w:sz="0" w:space="0" w:color="auto"/>
                                    <w:bottom w:val="none" w:sz="0" w:space="0" w:color="auto"/>
                                    <w:right w:val="none" w:sz="0" w:space="0" w:color="auto"/>
                                  </w:divBdr>
                                  <w:divsChild>
                                    <w:div w:id="2043701132">
                                      <w:marLeft w:val="0"/>
                                      <w:marRight w:val="0"/>
                                      <w:marTop w:val="0"/>
                                      <w:marBottom w:val="0"/>
                                      <w:divBdr>
                                        <w:top w:val="none" w:sz="0" w:space="0" w:color="auto"/>
                                        <w:left w:val="none" w:sz="0" w:space="0" w:color="auto"/>
                                        <w:bottom w:val="none" w:sz="0" w:space="0" w:color="auto"/>
                                        <w:right w:val="none" w:sz="0" w:space="0" w:color="auto"/>
                                      </w:divBdr>
                                      <w:divsChild>
                                        <w:div w:id="875776509">
                                          <w:marLeft w:val="0"/>
                                          <w:marRight w:val="0"/>
                                          <w:marTop w:val="0"/>
                                          <w:marBottom w:val="0"/>
                                          <w:divBdr>
                                            <w:top w:val="none" w:sz="0" w:space="0" w:color="auto"/>
                                            <w:left w:val="none" w:sz="0" w:space="0" w:color="auto"/>
                                            <w:bottom w:val="none" w:sz="0" w:space="0" w:color="auto"/>
                                            <w:right w:val="none" w:sz="0" w:space="0" w:color="auto"/>
                                          </w:divBdr>
                                          <w:divsChild>
                                            <w:div w:id="464278518">
                                              <w:marLeft w:val="0"/>
                                              <w:marRight w:val="0"/>
                                              <w:marTop w:val="0"/>
                                              <w:marBottom w:val="0"/>
                                              <w:divBdr>
                                                <w:top w:val="none" w:sz="0" w:space="0" w:color="auto"/>
                                                <w:left w:val="none" w:sz="0" w:space="0" w:color="auto"/>
                                                <w:bottom w:val="none" w:sz="0" w:space="0" w:color="auto"/>
                                                <w:right w:val="none" w:sz="0" w:space="0" w:color="auto"/>
                                              </w:divBdr>
                                            </w:div>
                                          </w:divsChild>
                                        </w:div>
                                        <w:div w:id="1212571078">
                                          <w:marLeft w:val="0"/>
                                          <w:marRight w:val="0"/>
                                          <w:marTop w:val="0"/>
                                          <w:marBottom w:val="0"/>
                                          <w:divBdr>
                                            <w:top w:val="none" w:sz="0" w:space="0" w:color="auto"/>
                                            <w:left w:val="none" w:sz="0" w:space="0" w:color="auto"/>
                                            <w:bottom w:val="none" w:sz="0" w:space="0" w:color="auto"/>
                                            <w:right w:val="none" w:sz="0" w:space="0" w:color="auto"/>
                                          </w:divBdr>
                                          <w:divsChild>
                                            <w:div w:id="224804486">
                                              <w:marLeft w:val="0"/>
                                              <w:marRight w:val="0"/>
                                              <w:marTop w:val="0"/>
                                              <w:marBottom w:val="0"/>
                                              <w:divBdr>
                                                <w:top w:val="none" w:sz="0" w:space="0" w:color="auto"/>
                                                <w:left w:val="none" w:sz="0" w:space="0" w:color="auto"/>
                                                <w:bottom w:val="none" w:sz="0" w:space="0" w:color="auto"/>
                                                <w:right w:val="none" w:sz="0" w:space="0" w:color="auto"/>
                                              </w:divBdr>
                                            </w:div>
                                          </w:divsChild>
                                        </w:div>
                                        <w:div w:id="366565619">
                                          <w:marLeft w:val="0"/>
                                          <w:marRight w:val="0"/>
                                          <w:marTop w:val="0"/>
                                          <w:marBottom w:val="0"/>
                                          <w:divBdr>
                                            <w:top w:val="none" w:sz="0" w:space="0" w:color="auto"/>
                                            <w:left w:val="none" w:sz="0" w:space="0" w:color="auto"/>
                                            <w:bottom w:val="none" w:sz="0" w:space="0" w:color="auto"/>
                                            <w:right w:val="none" w:sz="0" w:space="0" w:color="auto"/>
                                          </w:divBdr>
                                          <w:divsChild>
                                            <w:div w:id="264970353">
                                              <w:marLeft w:val="0"/>
                                              <w:marRight w:val="0"/>
                                              <w:marTop w:val="0"/>
                                              <w:marBottom w:val="0"/>
                                              <w:divBdr>
                                                <w:top w:val="none" w:sz="0" w:space="0" w:color="auto"/>
                                                <w:left w:val="none" w:sz="0" w:space="0" w:color="auto"/>
                                                <w:bottom w:val="none" w:sz="0" w:space="0" w:color="auto"/>
                                                <w:right w:val="none" w:sz="0" w:space="0" w:color="auto"/>
                                              </w:divBdr>
                                            </w:div>
                                          </w:divsChild>
                                        </w:div>
                                        <w:div w:id="1177037632">
                                          <w:marLeft w:val="0"/>
                                          <w:marRight w:val="0"/>
                                          <w:marTop w:val="0"/>
                                          <w:marBottom w:val="0"/>
                                          <w:divBdr>
                                            <w:top w:val="none" w:sz="0" w:space="0" w:color="auto"/>
                                            <w:left w:val="none" w:sz="0" w:space="0" w:color="auto"/>
                                            <w:bottom w:val="none" w:sz="0" w:space="0" w:color="auto"/>
                                            <w:right w:val="none" w:sz="0" w:space="0" w:color="auto"/>
                                          </w:divBdr>
                                          <w:divsChild>
                                            <w:div w:id="158424059">
                                              <w:marLeft w:val="0"/>
                                              <w:marRight w:val="0"/>
                                              <w:marTop w:val="0"/>
                                              <w:marBottom w:val="0"/>
                                              <w:divBdr>
                                                <w:top w:val="none" w:sz="0" w:space="0" w:color="auto"/>
                                                <w:left w:val="none" w:sz="0" w:space="0" w:color="auto"/>
                                                <w:bottom w:val="none" w:sz="0" w:space="0" w:color="auto"/>
                                                <w:right w:val="none" w:sz="0" w:space="0" w:color="auto"/>
                                              </w:divBdr>
                                            </w:div>
                                          </w:divsChild>
                                        </w:div>
                                        <w:div w:id="678314288">
                                          <w:marLeft w:val="0"/>
                                          <w:marRight w:val="0"/>
                                          <w:marTop w:val="0"/>
                                          <w:marBottom w:val="0"/>
                                          <w:divBdr>
                                            <w:top w:val="none" w:sz="0" w:space="0" w:color="auto"/>
                                            <w:left w:val="none" w:sz="0" w:space="0" w:color="auto"/>
                                            <w:bottom w:val="none" w:sz="0" w:space="0" w:color="auto"/>
                                            <w:right w:val="none" w:sz="0" w:space="0" w:color="auto"/>
                                          </w:divBdr>
                                          <w:divsChild>
                                            <w:div w:id="9668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6240">
                                  <w:marLeft w:val="0"/>
                                  <w:marRight w:val="0"/>
                                  <w:marTop w:val="0"/>
                                  <w:marBottom w:val="0"/>
                                  <w:divBdr>
                                    <w:top w:val="none" w:sz="0" w:space="0" w:color="auto"/>
                                    <w:left w:val="none" w:sz="0" w:space="0" w:color="auto"/>
                                    <w:bottom w:val="none" w:sz="0" w:space="0" w:color="auto"/>
                                    <w:right w:val="none" w:sz="0" w:space="0" w:color="auto"/>
                                  </w:divBdr>
                                  <w:divsChild>
                                    <w:div w:id="676154575">
                                      <w:marLeft w:val="0"/>
                                      <w:marRight w:val="0"/>
                                      <w:marTop w:val="0"/>
                                      <w:marBottom w:val="0"/>
                                      <w:divBdr>
                                        <w:top w:val="none" w:sz="0" w:space="0" w:color="auto"/>
                                        <w:left w:val="none" w:sz="0" w:space="0" w:color="auto"/>
                                        <w:bottom w:val="none" w:sz="0" w:space="0" w:color="auto"/>
                                        <w:right w:val="none" w:sz="0" w:space="0" w:color="auto"/>
                                      </w:divBdr>
                                      <w:divsChild>
                                        <w:div w:id="588395302">
                                          <w:marLeft w:val="0"/>
                                          <w:marRight w:val="0"/>
                                          <w:marTop w:val="0"/>
                                          <w:marBottom w:val="0"/>
                                          <w:divBdr>
                                            <w:top w:val="none" w:sz="0" w:space="0" w:color="auto"/>
                                            <w:left w:val="none" w:sz="0" w:space="0" w:color="auto"/>
                                            <w:bottom w:val="none" w:sz="0" w:space="0" w:color="auto"/>
                                            <w:right w:val="none" w:sz="0" w:space="0" w:color="auto"/>
                                          </w:divBdr>
                                          <w:divsChild>
                                            <w:div w:id="1379696426">
                                              <w:marLeft w:val="0"/>
                                              <w:marRight w:val="0"/>
                                              <w:marTop w:val="0"/>
                                              <w:marBottom w:val="0"/>
                                              <w:divBdr>
                                                <w:top w:val="none" w:sz="0" w:space="0" w:color="auto"/>
                                                <w:left w:val="none" w:sz="0" w:space="0" w:color="auto"/>
                                                <w:bottom w:val="none" w:sz="0" w:space="0" w:color="auto"/>
                                                <w:right w:val="none" w:sz="0" w:space="0" w:color="auto"/>
                                              </w:divBdr>
                                            </w:div>
                                          </w:divsChild>
                                        </w:div>
                                        <w:div w:id="836582118">
                                          <w:marLeft w:val="0"/>
                                          <w:marRight w:val="0"/>
                                          <w:marTop w:val="0"/>
                                          <w:marBottom w:val="0"/>
                                          <w:divBdr>
                                            <w:top w:val="none" w:sz="0" w:space="0" w:color="auto"/>
                                            <w:left w:val="none" w:sz="0" w:space="0" w:color="auto"/>
                                            <w:bottom w:val="none" w:sz="0" w:space="0" w:color="auto"/>
                                            <w:right w:val="none" w:sz="0" w:space="0" w:color="auto"/>
                                          </w:divBdr>
                                          <w:divsChild>
                                            <w:div w:id="1785225110">
                                              <w:marLeft w:val="0"/>
                                              <w:marRight w:val="0"/>
                                              <w:marTop w:val="0"/>
                                              <w:marBottom w:val="0"/>
                                              <w:divBdr>
                                                <w:top w:val="single" w:sz="6" w:space="0" w:color="D9EDFF"/>
                                                <w:left w:val="single" w:sz="6" w:space="0" w:color="D9EDFF"/>
                                                <w:bottom w:val="none" w:sz="0" w:space="0" w:color="auto"/>
                                                <w:right w:val="single" w:sz="6" w:space="0" w:color="D9EDFF"/>
                                              </w:divBdr>
                                              <w:divsChild>
                                                <w:div w:id="2127456221">
                                                  <w:marLeft w:val="0"/>
                                                  <w:marRight w:val="0"/>
                                                  <w:marTop w:val="0"/>
                                                  <w:marBottom w:val="0"/>
                                                  <w:divBdr>
                                                    <w:top w:val="none" w:sz="0" w:space="0" w:color="auto"/>
                                                    <w:left w:val="none" w:sz="0" w:space="0" w:color="auto"/>
                                                    <w:bottom w:val="none" w:sz="0" w:space="0" w:color="auto"/>
                                                    <w:right w:val="none" w:sz="0" w:space="0" w:color="auto"/>
                                                  </w:divBdr>
                                                  <w:divsChild>
                                                    <w:div w:id="1216773502">
                                                      <w:marLeft w:val="0"/>
                                                      <w:marRight w:val="0"/>
                                                      <w:marTop w:val="0"/>
                                                      <w:marBottom w:val="0"/>
                                                      <w:divBdr>
                                                        <w:top w:val="none" w:sz="0" w:space="0" w:color="BADEFF"/>
                                                        <w:left w:val="none" w:sz="0" w:space="0" w:color="BADEFF"/>
                                                        <w:bottom w:val="none" w:sz="0" w:space="0" w:color="BADEFF"/>
                                                        <w:right w:val="none" w:sz="0" w:space="0" w:color="BADEFF"/>
                                                      </w:divBdr>
                                                    </w:div>
                                                  </w:divsChild>
                                                </w:div>
                                                <w:div w:id="92290075">
                                                  <w:marLeft w:val="0"/>
                                                  <w:marRight w:val="0"/>
                                                  <w:marTop w:val="0"/>
                                                  <w:marBottom w:val="0"/>
                                                  <w:divBdr>
                                                    <w:top w:val="none" w:sz="0" w:space="0" w:color="auto"/>
                                                    <w:left w:val="none" w:sz="0" w:space="0" w:color="auto"/>
                                                    <w:bottom w:val="none" w:sz="0" w:space="0" w:color="auto"/>
                                                    <w:right w:val="none" w:sz="0" w:space="0" w:color="auto"/>
                                                  </w:divBdr>
                                                  <w:divsChild>
                                                    <w:div w:id="898705915">
                                                      <w:marLeft w:val="0"/>
                                                      <w:marRight w:val="0"/>
                                                      <w:marTop w:val="0"/>
                                                      <w:marBottom w:val="0"/>
                                                      <w:divBdr>
                                                        <w:top w:val="none" w:sz="0" w:space="0" w:color="BADEFF"/>
                                                        <w:left w:val="none" w:sz="0" w:space="0" w:color="BADEFF"/>
                                                        <w:bottom w:val="none" w:sz="0" w:space="0" w:color="BADEFF"/>
                                                        <w:right w:val="none" w:sz="0" w:space="0" w:color="BADEFF"/>
                                                      </w:divBdr>
                                                    </w:div>
                                                  </w:divsChild>
                                                </w:div>
                                              </w:divsChild>
                                            </w:div>
                                          </w:divsChild>
                                        </w:div>
                                      </w:divsChild>
                                    </w:div>
                                  </w:divsChild>
                                </w:div>
                                <w:div w:id="1009409074">
                                  <w:marLeft w:val="0"/>
                                  <w:marRight w:val="0"/>
                                  <w:marTop w:val="0"/>
                                  <w:marBottom w:val="0"/>
                                  <w:divBdr>
                                    <w:top w:val="none" w:sz="0" w:space="0" w:color="auto"/>
                                    <w:left w:val="none" w:sz="0" w:space="0" w:color="auto"/>
                                    <w:bottom w:val="none" w:sz="0" w:space="0" w:color="auto"/>
                                    <w:right w:val="none" w:sz="0" w:space="0" w:color="auto"/>
                                  </w:divBdr>
                                  <w:divsChild>
                                    <w:div w:id="17416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1382</Words>
  <Characters>8533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Accredited continuing education professional practice gaps worksheet</dc:title>
  <dc:subject/>
  <dc:creator>Jody L. Bradford</dc:creator>
  <cp:keywords/>
  <dc:description/>
  <cp:lastModifiedBy>Jody L. Bradford</cp:lastModifiedBy>
  <cp:revision>2</cp:revision>
  <cp:lastPrinted>2025-08-07T15:23:00Z</cp:lastPrinted>
  <dcterms:created xsi:type="dcterms:W3CDTF">2025-08-08T18:13:00Z</dcterms:created>
  <dcterms:modified xsi:type="dcterms:W3CDTF">2025-08-08T18:13:00Z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e490df40-f156-465c-827c-c4d956a67212</vt:lpwstr>
  </property>
</Properties>
</file>