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6A67C" w14:textId="0D181F74" w:rsidR="005037F5" w:rsidRPr="00197541" w:rsidRDefault="00197541" w:rsidP="00197541">
      <w:pPr>
        <w:shd w:val="clear" w:color="auto" w:fill="FFFFFF"/>
        <w:spacing w:after="0" w:line="240" w:lineRule="auto"/>
        <w:jc w:val="center"/>
        <w:textAlignment w:val="baseline"/>
        <w:rPr>
          <w:rFonts w:eastAsia="Times New Roman" w:cstheme="minorHAnsi"/>
          <w:b/>
          <w:bCs/>
          <w:color w:val="000000"/>
          <w:sz w:val="24"/>
          <w:szCs w:val="24"/>
        </w:rPr>
      </w:pPr>
      <w:r w:rsidRPr="00197541">
        <w:rPr>
          <w:rFonts w:eastAsia="Times New Roman" w:cstheme="minorHAnsi"/>
          <w:b/>
          <w:bCs/>
          <w:color w:val="000000"/>
          <w:sz w:val="24"/>
          <w:szCs w:val="24"/>
        </w:rPr>
        <w:t>E</w:t>
      </w:r>
      <w:r>
        <w:rPr>
          <w:rFonts w:eastAsia="Times New Roman" w:cstheme="minorHAnsi"/>
          <w:b/>
          <w:bCs/>
          <w:color w:val="000000"/>
          <w:sz w:val="24"/>
          <w:szCs w:val="24"/>
        </w:rPr>
        <w:t>ndu</w:t>
      </w:r>
      <w:r w:rsidR="00AB6B6E">
        <w:rPr>
          <w:rFonts w:eastAsia="Times New Roman" w:cstheme="minorHAnsi"/>
          <w:b/>
          <w:bCs/>
          <w:color w:val="000000"/>
          <w:sz w:val="24"/>
          <w:szCs w:val="24"/>
        </w:rPr>
        <w:t>r</w:t>
      </w:r>
      <w:r>
        <w:rPr>
          <w:rFonts w:eastAsia="Times New Roman" w:cstheme="minorHAnsi"/>
          <w:b/>
          <w:bCs/>
          <w:color w:val="000000"/>
          <w:sz w:val="24"/>
          <w:szCs w:val="24"/>
        </w:rPr>
        <w:t>ing Material</w:t>
      </w:r>
      <w:r w:rsidRPr="00197541">
        <w:rPr>
          <w:rFonts w:eastAsia="Times New Roman" w:cstheme="minorHAnsi"/>
          <w:b/>
          <w:bCs/>
          <w:color w:val="000000"/>
          <w:sz w:val="24"/>
          <w:szCs w:val="24"/>
        </w:rPr>
        <w:t xml:space="preserve"> Website Template</w:t>
      </w:r>
      <w:r>
        <w:rPr>
          <w:rFonts w:eastAsia="Times New Roman" w:cstheme="minorHAnsi"/>
          <w:b/>
          <w:bCs/>
          <w:color w:val="000000"/>
          <w:sz w:val="24"/>
          <w:szCs w:val="24"/>
        </w:rPr>
        <w:t xml:space="preserve"> </w:t>
      </w:r>
      <w:r w:rsidRPr="00197541">
        <w:rPr>
          <w:rFonts w:eastAsia="Times New Roman" w:cstheme="minorHAnsi"/>
          <w:b/>
          <w:bCs/>
          <w:color w:val="000000"/>
          <w:sz w:val="24"/>
          <w:szCs w:val="24"/>
        </w:rPr>
        <w:t>with All Accreditation Types</w:t>
      </w:r>
    </w:p>
    <w:p w14:paraId="56409AAF" w14:textId="77777777" w:rsidR="00197541" w:rsidRDefault="00197541" w:rsidP="002D43E4">
      <w:pPr>
        <w:shd w:val="clear" w:color="auto" w:fill="FFFFFF"/>
        <w:spacing w:after="0" w:line="240" w:lineRule="auto"/>
        <w:textAlignment w:val="baseline"/>
        <w:rPr>
          <w:rFonts w:eastAsia="Times New Roman" w:cstheme="minorHAnsi"/>
          <w:color w:val="000000"/>
          <w:sz w:val="24"/>
          <w:szCs w:val="24"/>
          <w:u w:val="single"/>
        </w:rPr>
      </w:pPr>
    </w:p>
    <w:p w14:paraId="79385629" w14:textId="0A0D5DB8" w:rsidR="00F17065" w:rsidRPr="00197541" w:rsidRDefault="00F17065" w:rsidP="00197541">
      <w:pPr>
        <w:shd w:val="clear" w:color="auto" w:fill="FFFFFF"/>
        <w:spacing w:after="0" w:line="240" w:lineRule="auto"/>
        <w:textAlignment w:val="baseline"/>
        <w:rPr>
          <w:rFonts w:eastAsia="Times New Roman" w:cstheme="minorHAnsi"/>
          <w:color w:val="000000"/>
          <w:sz w:val="24"/>
          <w:szCs w:val="24"/>
        </w:rPr>
      </w:pPr>
      <w:r w:rsidRPr="00197541">
        <w:rPr>
          <w:rFonts w:eastAsia="Times New Roman" w:cstheme="minorHAnsi"/>
          <w:color w:val="000000"/>
          <w:sz w:val="24"/>
          <w:szCs w:val="24"/>
        </w:rPr>
        <w:t xml:space="preserve">Please fill in </w:t>
      </w:r>
      <w:r w:rsidR="007E4625" w:rsidRPr="00197541">
        <w:rPr>
          <w:rFonts w:eastAsia="Times New Roman" w:cstheme="minorHAnsi"/>
          <w:color w:val="000000"/>
          <w:sz w:val="24"/>
          <w:szCs w:val="24"/>
          <w:highlight w:val="yellow"/>
        </w:rPr>
        <w:t>yellow</w:t>
      </w:r>
      <w:r w:rsidR="007E4625" w:rsidRPr="00197541">
        <w:rPr>
          <w:rFonts w:eastAsia="Times New Roman" w:cstheme="minorHAnsi"/>
          <w:color w:val="000000"/>
          <w:sz w:val="24"/>
          <w:szCs w:val="24"/>
        </w:rPr>
        <w:t xml:space="preserve"> </w:t>
      </w:r>
      <w:r w:rsidRPr="00197541">
        <w:rPr>
          <w:rFonts w:eastAsia="Times New Roman" w:cstheme="minorHAnsi"/>
          <w:color w:val="000000"/>
          <w:sz w:val="24"/>
          <w:szCs w:val="24"/>
        </w:rPr>
        <w:t>highlighted sections</w:t>
      </w:r>
      <w:r w:rsidR="00197541" w:rsidRPr="00197541">
        <w:rPr>
          <w:rFonts w:eastAsia="Times New Roman" w:cstheme="minorHAnsi"/>
          <w:color w:val="000000"/>
          <w:sz w:val="24"/>
          <w:szCs w:val="24"/>
        </w:rPr>
        <w:t xml:space="preserve"> below:</w:t>
      </w:r>
    </w:p>
    <w:p w14:paraId="014E6C51" w14:textId="77777777" w:rsidR="00F17065" w:rsidRDefault="00F17065" w:rsidP="00197541">
      <w:pPr>
        <w:shd w:val="clear" w:color="auto" w:fill="FFFFFF"/>
        <w:spacing w:after="0" w:line="240" w:lineRule="auto"/>
        <w:textAlignment w:val="baseline"/>
        <w:rPr>
          <w:rFonts w:eastAsia="Times New Roman" w:cstheme="minorHAnsi"/>
          <w:color w:val="000000"/>
          <w:sz w:val="24"/>
          <w:szCs w:val="24"/>
          <w:highlight w:val="yellow"/>
        </w:rPr>
      </w:pPr>
    </w:p>
    <w:p w14:paraId="389E17FF" w14:textId="5A0A6BCB" w:rsidR="00F17065" w:rsidRPr="002D43E4" w:rsidRDefault="00F17065" w:rsidP="00197541">
      <w:pPr>
        <w:shd w:val="clear" w:color="auto" w:fill="FFFFFF"/>
        <w:spacing w:after="0" w:line="240" w:lineRule="auto"/>
        <w:textAlignment w:val="baseline"/>
        <w:rPr>
          <w:rFonts w:eastAsia="Times New Roman" w:cstheme="minorHAnsi"/>
          <w:color w:val="000000"/>
          <w:sz w:val="24"/>
          <w:szCs w:val="24"/>
        </w:rPr>
      </w:pPr>
      <w:r w:rsidRPr="00F17065">
        <w:rPr>
          <w:rFonts w:eastAsia="Times New Roman" w:cstheme="minorHAnsi"/>
          <w:b/>
          <w:color w:val="000000"/>
          <w:sz w:val="24"/>
          <w:szCs w:val="24"/>
          <w:highlight w:val="yellow"/>
        </w:rPr>
        <w:t>Link</w:t>
      </w:r>
      <w:r w:rsidR="007E4625">
        <w:rPr>
          <w:rFonts w:eastAsia="Times New Roman" w:cstheme="minorHAnsi"/>
          <w:b/>
          <w:color w:val="000000"/>
          <w:sz w:val="24"/>
          <w:szCs w:val="24"/>
          <w:highlight w:val="yellow"/>
        </w:rPr>
        <w:t xml:space="preserve"> for Recording</w:t>
      </w:r>
      <w:r w:rsidRPr="00F17065">
        <w:rPr>
          <w:rFonts w:eastAsia="Times New Roman" w:cstheme="minorHAnsi"/>
          <w:b/>
          <w:color w:val="000000"/>
          <w:sz w:val="24"/>
          <w:szCs w:val="24"/>
          <w:highlight w:val="yellow"/>
        </w:rPr>
        <w:t>:</w:t>
      </w:r>
      <w:r w:rsidRPr="00F17065">
        <w:rPr>
          <w:rFonts w:eastAsia="Times New Roman" w:cstheme="minorHAnsi"/>
          <w:b/>
          <w:color w:val="000000"/>
          <w:sz w:val="24"/>
          <w:szCs w:val="24"/>
        </w:rPr>
        <w:t xml:space="preserve"> </w:t>
      </w:r>
      <w:r w:rsidR="002D43E4">
        <w:rPr>
          <w:rFonts w:eastAsia="Times New Roman" w:cstheme="minorHAnsi"/>
          <w:color w:val="000000"/>
          <w:sz w:val="24"/>
          <w:szCs w:val="24"/>
        </w:rPr>
        <w:t>XX</w:t>
      </w:r>
    </w:p>
    <w:p w14:paraId="240B70CD" w14:textId="77777777" w:rsidR="00F17065" w:rsidRDefault="00F17065" w:rsidP="00197541">
      <w:pPr>
        <w:shd w:val="clear" w:color="auto" w:fill="FFFFFF"/>
        <w:spacing w:after="0" w:line="240" w:lineRule="auto"/>
        <w:textAlignment w:val="baseline"/>
        <w:rPr>
          <w:rFonts w:eastAsia="Times New Roman" w:cstheme="minorHAnsi"/>
          <w:color w:val="000000"/>
          <w:sz w:val="24"/>
          <w:szCs w:val="24"/>
        </w:rPr>
      </w:pPr>
    </w:p>
    <w:p w14:paraId="65F31B46" w14:textId="411EA8DD" w:rsidR="00F17065" w:rsidRPr="002D43E4" w:rsidRDefault="007E4625" w:rsidP="00197541">
      <w:pPr>
        <w:shd w:val="clear" w:color="auto" w:fill="FFFFFF"/>
        <w:spacing w:after="0" w:line="240" w:lineRule="auto"/>
        <w:textAlignment w:val="baseline"/>
        <w:rPr>
          <w:rFonts w:eastAsia="Times New Roman" w:cstheme="minorHAnsi"/>
          <w:color w:val="000000"/>
          <w:sz w:val="24"/>
          <w:szCs w:val="24"/>
        </w:rPr>
      </w:pPr>
      <w:r>
        <w:rPr>
          <w:rFonts w:eastAsia="Times New Roman" w:cstheme="minorHAnsi"/>
          <w:b/>
          <w:color w:val="000000"/>
          <w:sz w:val="24"/>
          <w:szCs w:val="24"/>
          <w:highlight w:val="yellow"/>
        </w:rPr>
        <w:t xml:space="preserve">Activity </w:t>
      </w:r>
      <w:r w:rsidR="00F17065" w:rsidRPr="00F17065">
        <w:rPr>
          <w:rFonts w:eastAsia="Times New Roman" w:cstheme="minorHAnsi"/>
          <w:b/>
          <w:color w:val="000000"/>
          <w:sz w:val="24"/>
          <w:szCs w:val="24"/>
          <w:highlight w:val="yellow"/>
        </w:rPr>
        <w:t>Title:</w:t>
      </w:r>
      <w:r w:rsidR="002D43E4">
        <w:rPr>
          <w:rFonts w:eastAsia="Times New Roman" w:cstheme="minorHAnsi"/>
          <w:b/>
          <w:color w:val="000000"/>
          <w:sz w:val="24"/>
          <w:szCs w:val="24"/>
        </w:rPr>
        <w:t xml:space="preserve"> </w:t>
      </w:r>
      <w:r w:rsidR="002D43E4">
        <w:rPr>
          <w:rFonts w:eastAsia="Times New Roman" w:cstheme="minorHAnsi"/>
          <w:color w:val="000000"/>
          <w:sz w:val="24"/>
          <w:szCs w:val="24"/>
        </w:rPr>
        <w:t>XX</w:t>
      </w:r>
    </w:p>
    <w:p w14:paraId="3A6A2C1D" w14:textId="77777777" w:rsidR="00F17065" w:rsidRDefault="00F17065" w:rsidP="00197541">
      <w:pPr>
        <w:shd w:val="clear" w:color="auto" w:fill="FFFFFF"/>
        <w:spacing w:after="0" w:line="240" w:lineRule="auto"/>
        <w:textAlignment w:val="baseline"/>
        <w:rPr>
          <w:rFonts w:eastAsia="Times New Roman" w:cstheme="minorHAnsi"/>
          <w:color w:val="000000"/>
          <w:sz w:val="24"/>
          <w:szCs w:val="24"/>
        </w:rPr>
      </w:pPr>
    </w:p>
    <w:p w14:paraId="611B9014" w14:textId="77777777" w:rsidR="003C6A69" w:rsidRPr="003C6A69" w:rsidRDefault="003C6A69" w:rsidP="00197541">
      <w:pPr>
        <w:shd w:val="clear" w:color="auto" w:fill="FFFFFF"/>
        <w:spacing w:after="0" w:line="240" w:lineRule="auto"/>
        <w:textAlignment w:val="baseline"/>
        <w:rPr>
          <w:rFonts w:eastAsia="Times New Roman" w:cstheme="minorHAnsi"/>
          <w:b/>
          <w:bCs/>
          <w:color w:val="000000"/>
          <w:sz w:val="24"/>
          <w:szCs w:val="24"/>
        </w:rPr>
      </w:pPr>
      <w:r w:rsidRPr="003C6A69">
        <w:rPr>
          <w:rFonts w:eastAsia="Times New Roman" w:cstheme="minorHAnsi"/>
          <w:b/>
          <w:bCs/>
          <w:color w:val="000000"/>
          <w:sz w:val="24"/>
          <w:szCs w:val="24"/>
        </w:rPr>
        <w:t xml:space="preserve">If enduring material is a recorded session, </w:t>
      </w:r>
    </w:p>
    <w:p w14:paraId="797342CD" w14:textId="77777777" w:rsidR="003C6A69" w:rsidRPr="00F17065" w:rsidRDefault="003C6A69" w:rsidP="00197541">
      <w:pPr>
        <w:shd w:val="clear" w:color="auto" w:fill="FFFFFF"/>
        <w:spacing w:after="0" w:line="240" w:lineRule="auto"/>
        <w:textAlignment w:val="baseline"/>
        <w:rPr>
          <w:rFonts w:eastAsia="Times New Roman" w:cstheme="minorHAnsi"/>
          <w:b/>
          <w:color w:val="000000"/>
          <w:sz w:val="24"/>
          <w:szCs w:val="24"/>
          <w:highlight w:val="yellow"/>
        </w:rPr>
      </w:pPr>
      <w:r>
        <w:rPr>
          <w:rFonts w:eastAsia="Times New Roman" w:cstheme="minorHAnsi"/>
          <w:b/>
          <w:color w:val="000000"/>
          <w:sz w:val="24"/>
          <w:szCs w:val="24"/>
          <w:highlight w:val="yellow"/>
        </w:rPr>
        <w:t>Date of Live Activity:</w:t>
      </w:r>
      <w:r w:rsidRPr="002D43E4">
        <w:rPr>
          <w:rFonts w:eastAsia="Times New Roman" w:cstheme="minorHAnsi"/>
          <w:b/>
          <w:color w:val="000000"/>
          <w:sz w:val="24"/>
          <w:szCs w:val="24"/>
        </w:rPr>
        <w:t xml:space="preserve"> </w:t>
      </w:r>
      <w:r>
        <w:rPr>
          <w:rFonts w:eastAsia="Times New Roman" w:cstheme="minorHAnsi"/>
          <w:color w:val="000000"/>
          <w:sz w:val="24"/>
          <w:szCs w:val="24"/>
        </w:rPr>
        <w:t>XX</w:t>
      </w:r>
    </w:p>
    <w:p w14:paraId="2915A2A6" w14:textId="77777777" w:rsidR="003C6A69" w:rsidRDefault="003C6A69" w:rsidP="00197541">
      <w:pPr>
        <w:shd w:val="clear" w:color="auto" w:fill="FFFFFF"/>
        <w:spacing w:after="0" w:line="240" w:lineRule="auto"/>
        <w:textAlignment w:val="baseline"/>
        <w:rPr>
          <w:rFonts w:eastAsia="Times New Roman" w:cstheme="minorHAnsi"/>
          <w:color w:val="000000"/>
          <w:sz w:val="24"/>
          <w:szCs w:val="24"/>
        </w:rPr>
      </w:pPr>
    </w:p>
    <w:p w14:paraId="3741464C" w14:textId="55D6B61F" w:rsidR="003C6A69" w:rsidRPr="00197541" w:rsidRDefault="00F17065" w:rsidP="00197541">
      <w:pPr>
        <w:shd w:val="clear" w:color="auto" w:fill="FFFFFF"/>
        <w:spacing w:after="0" w:line="240" w:lineRule="auto"/>
        <w:textAlignment w:val="baseline"/>
        <w:rPr>
          <w:rFonts w:eastAsia="Times New Roman" w:cstheme="minorHAnsi"/>
          <w:i/>
          <w:iCs/>
          <w:color w:val="000000"/>
          <w:sz w:val="24"/>
          <w:szCs w:val="24"/>
        </w:rPr>
      </w:pPr>
      <w:r w:rsidRPr="00197541">
        <w:rPr>
          <w:rFonts w:eastAsia="Times New Roman" w:cstheme="minorHAnsi"/>
          <w:i/>
          <w:iCs/>
          <w:color w:val="000000"/>
          <w:sz w:val="24"/>
          <w:szCs w:val="24"/>
        </w:rPr>
        <w:t xml:space="preserve">(Enduring Materials are good for three years unless otherwise noted. </w:t>
      </w:r>
      <w:r w:rsidR="003C6A69" w:rsidRPr="00197541">
        <w:rPr>
          <w:rFonts w:eastAsia="Times New Roman" w:cstheme="minorHAnsi"/>
          <w:i/>
          <w:iCs/>
          <w:color w:val="000000"/>
          <w:sz w:val="24"/>
          <w:szCs w:val="24"/>
        </w:rPr>
        <w:t>The s</w:t>
      </w:r>
      <w:r w:rsidRPr="00197541">
        <w:rPr>
          <w:rFonts w:eastAsia="Times New Roman" w:cstheme="minorHAnsi"/>
          <w:i/>
          <w:iCs/>
          <w:color w:val="000000"/>
          <w:sz w:val="24"/>
          <w:szCs w:val="24"/>
        </w:rPr>
        <w:t>tart</w:t>
      </w:r>
      <w:r w:rsidR="003C6A69" w:rsidRPr="00197541">
        <w:rPr>
          <w:rFonts w:eastAsia="Times New Roman" w:cstheme="minorHAnsi"/>
          <w:i/>
          <w:iCs/>
          <w:color w:val="000000"/>
          <w:sz w:val="24"/>
          <w:szCs w:val="24"/>
        </w:rPr>
        <w:t>/end</w:t>
      </w:r>
      <w:r w:rsidRPr="00197541">
        <w:rPr>
          <w:rFonts w:eastAsia="Times New Roman" w:cstheme="minorHAnsi"/>
          <w:i/>
          <w:iCs/>
          <w:color w:val="000000"/>
          <w:sz w:val="24"/>
          <w:szCs w:val="24"/>
        </w:rPr>
        <w:t xml:space="preserve"> date is </w:t>
      </w:r>
      <w:r w:rsidR="003C6A69" w:rsidRPr="00197541">
        <w:rPr>
          <w:rFonts w:eastAsia="Times New Roman" w:cstheme="minorHAnsi"/>
          <w:i/>
          <w:iCs/>
          <w:color w:val="000000"/>
          <w:sz w:val="24"/>
          <w:szCs w:val="24"/>
        </w:rPr>
        <w:t xml:space="preserve">determined when the activity is published in </w:t>
      </w:r>
      <w:proofErr w:type="spellStart"/>
      <w:r w:rsidR="003C6A69" w:rsidRPr="00197541">
        <w:rPr>
          <w:rFonts w:eastAsia="Times New Roman" w:cstheme="minorHAnsi"/>
          <w:i/>
          <w:iCs/>
          <w:color w:val="000000"/>
          <w:sz w:val="24"/>
          <w:szCs w:val="24"/>
        </w:rPr>
        <w:t>CloudCME</w:t>
      </w:r>
      <w:proofErr w:type="spellEnd"/>
      <w:r w:rsidR="003C6A69" w:rsidRPr="00197541">
        <w:rPr>
          <w:rFonts w:eastAsia="Times New Roman" w:cstheme="minorHAnsi"/>
          <w:i/>
          <w:iCs/>
          <w:color w:val="000000"/>
          <w:sz w:val="24"/>
          <w:szCs w:val="24"/>
        </w:rPr>
        <w:t>.)</w:t>
      </w:r>
    </w:p>
    <w:p w14:paraId="7CCA7195" w14:textId="713BED0B" w:rsidR="00F17065" w:rsidRPr="005A40FC" w:rsidRDefault="00F17065" w:rsidP="00197541">
      <w:pPr>
        <w:shd w:val="clear" w:color="auto" w:fill="FFFFFF"/>
        <w:spacing w:after="0" w:line="240" w:lineRule="auto"/>
        <w:textAlignment w:val="baseline"/>
        <w:rPr>
          <w:rFonts w:eastAsia="Times New Roman" w:cstheme="minorHAnsi"/>
          <w:color w:val="000000"/>
          <w:sz w:val="24"/>
          <w:szCs w:val="24"/>
        </w:rPr>
      </w:pPr>
    </w:p>
    <w:p w14:paraId="4BA49349" w14:textId="77777777" w:rsidR="009A60AD" w:rsidRDefault="00F17065" w:rsidP="00197541">
      <w:pPr>
        <w:shd w:val="clear" w:color="auto" w:fill="FFFFFF"/>
        <w:spacing w:after="0" w:line="240" w:lineRule="auto"/>
        <w:textAlignment w:val="baseline"/>
        <w:rPr>
          <w:rFonts w:eastAsia="Times New Roman" w:cstheme="minorHAnsi"/>
          <w:b/>
          <w:bCs/>
          <w:color w:val="000000"/>
          <w:sz w:val="24"/>
          <w:szCs w:val="24"/>
        </w:rPr>
      </w:pPr>
      <w:r w:rsidRPr="00F17065">
        <w:rPr>
          <w:rFonts w:eastAsia="Times New Roman" w:cstheme="minorHAnsi"/>
          <w:color w:val="000000"/>
          <w:sz w:val="24"/>
          <w:szCs w:val="24"/>
        </w:rPr>
        <w:br/>
      </w:r>
      <w:r w:rsidRPr="00F17065">
        <w:rPr>
          <w:rFonts w:eastAsia="Times New Roman" w:cstheme="minorHAnsi"/>
          <w:b/>
          <w:bCs/>
          <w:color w:val="000000"/>
          <w:sz w:val="24"/>
          <w:szCs w:val="24"/>
          <w:highlight w:val="yellow"/>
        </w:rPr>
        <w:t>Presenter(s)</w:t>
      </w:r>
      <w:r w:rsidR="009A60AD">
        <w:rPr>
          <w:rFonts w:eastAsia="Times New Roman" w:cstheme="minorHAnsi"/>
          <w:b/>
          <w:bCs/>
          <w:color w:val="000000"/>
          <w:sz w:val="24"/>
          <w:szCs w:val="24"/>
        </w:rPr>
        <w:t xml:space="preserve"> </w:t>
      </w:r>
      <w:r w:rsidR="009A60AD" w:rsidRPr="00197541">
        <w:rPr>
          <w:rFonts w:eastAsia="Times New Roman" w:cstheme="minorHAnsi"/>
          <w:bCs/>
          <w:i/>
          <w:iCs/>
          <w:color w:val="000000"/>
          <w:sz w:val="24"/>
          <w:szCs w:val="24"/>
        </w:rPr>
        <w:t>(Name, Degrees/Credentials, Title, Place of Employment or brief bio)</w:t>
      </w:r>
      <w:r w:rsidRPr="00F17065">
        <w:rPr>
          <w:rFonts w:eastAsia="Times New Roman" w:cstheme="minorHAnsi"/>
          <w:color w:val="000000"/>
          <w:sz w:val="24"/>
          <w:szCs w:val="24"/>
        </w:rPr>
        <w:br/>
      </w:r>
    </w:p>
    <w:p w14:paraId="2E6F0368" w14:textId="41DD8431" w:rsidR="002D43E4" w:rsidRPr="00E04FAF" w:rsidRDefault="009A60AD" w:rsidP="00434873">
      <w:pPr>
        <w:shd w:val="clear" w:color="auto" w:fill="FFFFFF"/>
        <w:spacing w:after="0" w:line="240" w:lineRule="auto"/>
        <w:textAlignment w:val="baseline"/>
        <w:rPr>
          <w:rFonts w:eastAsia="Times New Roman" w:cstheme="minorHAnsi"/>
          <w:bCs/>
          <w:color w:val="000000"/>
          <w:sz w:val="24"/>
          <w:szCs w:val="24"/>
        </w:rPr>
      </w:pPr>
      <w:r w:rsidRPr="009A60AD">
        <w:rPr>
          <w:rFonts w:eastAsia="Times New Roman" w:cstheme="minorHAnsi"/>
          <w:bCs/>
          <w:color w:val="000000"/>
          <w:sz w:val="24"/>
          <w:szCs w:val="24"/>
        </w:rPr>
        <w:t>XX</w:t>
      </w:r>
    </w:p>
    <w:p w14:paraId="54FFCBAC" w14:textId="38E0FCA2" w:rsidR="00F17065" w:rsidRPr="00F17065" w:rsidRDefault="00F17065" w:rsidP="00197541">
      <w:pPr>
        <w:shd w:val="clear" w:color="auto" w:fill="FFFFFF"/>
        <w:spacing w:after="0" w:line="240" w:lineRule="auto"/>
        <w:textAlignment w:val="baseline"/>
        <w:rPr>
          <w:rFonts w:eastAsia="Times New Roman" w:cstheme="minorHAnsi"/>
          <w:color w:val="000000"/>
          <w:sz w:val="24"/>
          <w:szCs w:val="24"/>
        </w:rPr>
      </w:pPr>
      <w:r w:rsidRPr="00F17065">
        <w:rPr>
          <w:rFonts w:eastAsia="Times New Roman" w:cstheme="minorHAnsi"/>
          <w:color w:val="000000"/>
          <w:sz w:val="24"/>
          <w:szCs w:val="24"/>
        </w:rPr>
        <w:br/>
      </w:r>
      <w:r w:rsidRPr="00F17065">
        <w:rPr>
          <w:rFonts w:eastAsia="Times New Roman" w:cstheme="minorHAnsi"/>
          <w:color w:val="000000"/>
          <w:sz w:val="24"/>
          <w:szCs w:val="24"/>
        </w:rPr>
        <w:br/>
      </w:r>
      <w:r w:rsidRPr="00F17065">
        <w:rPr>
          <w:rFonts w:eastAsia="Times New Roman" w:cstheme="minorHAnsi"/>
          <w:b/>
          <w:bCs/>
          <w:color w:val="000000"/>
          <w:sz w:val="24"/>
          <w:szCs w:val="24"/>
          <w:highlight w:val="yellow"/>
        </w:rPr>
        <w:t>Bibliographic Sources</w:t>
      </w:r>
      <w:r w:rsidRPr="00F17065">
        <w:rPr>
          <w:rFonts w:eastAsia="Times New Roman" w:cstheme="minorHAnsi"/>
          <w:color w:val="000000"/>
          <w:sz w:val="24"/>
          <w:szCs w:val="24"/>
        </w:rPr>
        <w:br/>
      </w:r>
    </w:p>
    <w:p w14:paraId="7435744D" w14:textId="7E6A2D6F" w:rsidR="00F17065" w:rsidRDefault="00434873" w:rsidP="00197541">
      <w:pPr>
        <w:shd w:val="clear" w:color="auto" w:fill="FFFFFF"/>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Either list or note “included in presentation”</w:t>
      </w:r>
    </w:p>
    <w:p w14:paraId="41BBA09D" w14:textId="77777777" w:rsidR="009A60AD" w:rsidRPr="00F17065" w:rsidRDefault="009A60AD" w:rsidP="002D43E4">
      <w:pPr>
        <w:shd w:val="clear" w:color="auto" w:fill="FFFFFF"/>
        <w:spacing w:after="0" w:line="240" w:lineRule="auto"/>
        <w:textAlignment w:val="baseline"/>
        <w:rPr>
          <w:rFonts w:eastAsia="Times New Roman" w:cstheme="minorHAnsi"/>
          <w:color w:val="000000"/>
          <w:sz w:val="24"/>
          <w:szCs w:val="24"/>
        </w:rPr>
      </w:pPr>
    </w:p>
    <w:p w14:paraId="71D963A1" w14:textId="77777777" w:rsidR="007E4625" w:rsidRPr="005A40FC" w:rsidRDefault="007E4625" w:rsidP="007E4625">
      <w:pPr>
        <w:tabs>
          <w:tab w:val="left" w:pos="4320"/>
          <w:tab w:val="left" w:pos="9450"/>
        </w:tabs>
        <w:spacing w:after="0" w:line="240" w:lineRule="auto"/>
        <w:rPr>
          <w:sz w:val="24"/>
          <w:szCs w:val="24"/>
        </w:rPr>
      </w:pPr>
      <w:r w:rsidRPr="00F17065">
        <w:rPr>
          <w:rFonts w:eastAsia="Times New Roman" w:cstheme="minorHAnsi"/>
          <w:b/>
          <w:bCs/>
          <w:color w:val="000000"/>
          <w:sz w:val="24"/>
          <w:szCs w:val="24"/>
        </w:rPr>
        <w:t>Disclosure</w:t>
      </w:r>
      <w:r>
        <w:rPr>
          <w:rFonts w:eastAsia="Times New Roman" w:cstheme="minorHAnsi"/>
          <w:b/>
          <w:bCs/>
          <w:color w:val="000000"/>
          <w:sz w:val="24"/>
          <w:szCs w:val="24"/>
        </w:rPr>
        <w:t xml:space="preserve"> </w:t>
      </w:r>
      <w:r>
        <w:rPr>
          <w:rFonts w:eastAsia="Times New Roman" w:cstheme="minorHAnsi"/>
          <w:b/>
          <w:bCs/>
          <w:color w:val="000000"/>
          <w:sz w:val="24"/>
          <w:szCs w:val="24"/>
          <w:highlight w:val="green"/>
        </w:rPr>
        <w:t xml:space="preserve">(ACE </w:t>
      </w:r>
      <w:r w:rsidRPr="00F17065">
        <w:rPr>
          <w:rFonts w:eastAsia="Times New Roman" w:cstheme="minorHAnsi"/>
          <w:b/>
          <w:bCs/>
          <w:color w:val="000000"/>
          <w:sz w:val="24"/>
          <w:szCs w:val="24"/>
          <w:highlight w:val="green"/>
        </w:rPr>
        <w:t>Office will update if needed)</w:t>
      </w:r>
      <w:r w:rsidRPr="00F17065">
        <w:rPr>
          <w:rFonts w:eastAsia="Times New Roman" w:cstheme="minorHAnsi"/>
          <w:color w:val="000000"/>
          <w:sz w:val="24"/>
          <w:szCs w:val="24"/>
        </w:rPr>
        <w:br/>
      </w:r>
      <w:r w:rsidRPr="005A40FC">
        <w:rPr>
          <w:sz w:val="24"/>
          <w:szCs w:val="24"/>
        </w:rPr>
        <w:t>The planning committee member(s), speaker(s), author(s) or anyone in a position to control the content for</w:t>
      </w:r>
      <w:r w:rsidRPr="005A40FC">
        <w:rPr>
          <w:b/>
          <w:sz w:val="24"/>
          <w:szCs w:val="24"/>
        </w:rPr>
        <w:t xml:space="preserve"> </w:t>
      </w:r>
      <w:r w:rsidRPr="005A40FC">
        <w:rPr>
          <w:sz w:val="24"/>
          <w:szCs w:val="24"/>
        </w:rPr>
        <w:t xml:space="preserve">this activity have no relevant financial relationship(s)* with ineligible companies** to disclose. </w:t>
      </w:r>
    </w:p>
    <w:p w14:paraId="3BD00CAD" w14:textId="77777777" w:rsidR="007E4625" w:rsidRPr="00C80CC3" w:rsidRDefault="007E4625" w:rsidP="007E4625">
      <w:pPr>
        <w:tabs>
          <w:tab w:val="left" w:pos="7100"/>
        </w:tabs>
        <w:spacing w:after="0" w:line="240" w:lineRule="auto"/>
        <w:rPr>
          <w:sz w:val="16"/>
          <w:szCs w:val="16"/>
        </w:rPr>
      </w:pPr>
    </w:p>
    <w:p w14:paraId="378325FC" w14:textId="77777777" w:rsidR="007E4625" w:rsidRPr="00525194" w:rsidRDefault="007E4625" w:rsidP="007E4625">
      <w:pPr>
        <w:tabs>
          <w:tab w:val="left" w:pos="7100"/>
        </w:tabs>
        <w:rPr>
          <w:rFonts w:cstheme="minorHAnsi"/>
          <w:i/>
        </w:rPr>
      </w:pPr>
      <w:r w:rsidRPr="001E0B97">
        <w:rPr>
          <w:rFonts w:cstheme="minorHAnsi"/>
        </w:rPr>
        <w:t>*</w:t>
      </w:r>
      <w:r w:rsidRPr="001E0B97">
        <w:rPr>
          <w:rFonts w:cstheme="minorHAnsi"/>
          <w:i/>
        </w:rPr>
        <w:t xml:space="preserve"> A “financial relationship" includes advisor, consult</w:t>
      </w:r>
      <w:r>
        <w:rPr>
          <w:rFonts w:cstheme="minorHAnsi"/>
          <w:i/>
        </w:rPr>
        <w:t xml:space="preserve">ing fee, </w:t>
      </w:r>
      <w:r w:rsidRPr="001E0B97">
        <w:rPr>
          <w:rFonts w:cstheme="minorHAnsi"/>
          <w:i/>
        </w:rPr>
        <w:t>employ</w:t>
      </w:r>
      <w:r>
        <w:rPr>
          <w:rFonts w:cstheme="minorHAnsi"/>
          <w:i/>
        </w:rPr>
        <w:t>ment</w:t>
      </w:r>
      <w:r w:rsidRPr="001E0B97">
        <w:rPr>
          <w:rFonts w:cstheme="minorHAnsi"/>
          <w:i/>
        </w:rPr>
        <w:t>, executive</w:t>
      </w:r>
      <w:r>
        <w:rPr>
          <w:rFonts w:cstheme="minorHAnsi"/>
          <w:i/>
        </w:rPr>
        <w:t xml:space="preserve">, grant or </w:t>
      </w:r>
      <w:r w:rsidRPr="001E0B97">
        <w:rPr>
          <w:rFonts w:cstheme="minorHAnsi"/>
          <w:i/>
        </w:rPr>
        <w:t>research</w:t>
      </w:r>
      <w:r>
        <w:rPr>
          <w:rFonts w:cstheme="minorHAnsi"/>
          <w:i/>
        </w:rPr>
        <w:t xml:space="preserve"> support</w:t>
      </w:r>
      <w:r w:rsidRPr="001E0B97">
        <w:rPr>
          <w:rFonts w:cstheme="minorHAnsi"/>
          <w:i/>
        </w:rPr>
        <w:t>,</w:t>
      </w:r>
      <w:r w:rsidRPr="00491790">
        <w:rPr>
          <w:rFonts w:cstheme="minorHAnsi"/>
          <w:i/>
        </w:rPr>
        <w:t xml:space="preserve"> </w:t>
      </w:r>
      <w:r w:rsidRPr="001E0B97">
        <w:rPr>
          <w:rFonts w:cstheme="minorHAnsi"/>
          <w:i/>
        </w:rPr>
        <w:t>independent contractor (includ</w:t>
      </w:r>
      <w:r>
        <w:rPr>
          <w:rFonts w:cstheme="minorHAnsi"/>
          <w:i/>
        </w:rPr>
        <w:t>ed</w:t>
      </w:r>
      <w:r w:rsidRPr="001E0B97">
        <w:rPr>
          <w:rFonts w:cstheme="minorHAnsi"/>
          <w:i/>
        </w:rPr>
        <w:t xml:space="preserve"> contracted research</w:t>
      </w:r>
      <w:r>
        <w:rPr>
          <w:rFonts w:cstheme="minorHAnsi"/>
          <w:i/>
        </w:rPr>
        <w:t xml:space="preserve">), membership on advisory committees or review panels, board membership, etc.; other relevant financial or materials interests, Company Owners or holds stock in a privately held company; paid consultant; royalties or patent beneficiary, speakers bureau; stock options or stock in a publicly held company, excluding diversified mutual funds. </w:t>
      </w:r>
    </w:p>
    <w:p w14:paraId="3D5505EB" w14:textId="77777777" w:rsidR="007E4625" w:rsidRDefault="007E4625" w:rsidP="007E4625">
      <w:pPr>
        <w:tabs>
          <w:tab w:val="left" w:pos="7100"/>
        </w:tabs>
        <w:spacing w:after="0" w:line="240" w:lineRule="auto"/>
      </w:pPr>
      <w:r>
        <w:t xml:space="preserve">** </w:t>
      </w:r>
      <w:r w:rsidRPr="00921314">
        <w:rPr>
          <w:i/>
        </w:rPr>
        <w:t xml:space="preserve">An </w:t>
      </w:r>
      <w:r>
        <w:rPr>
          <w:i/>
        </w:rPr>
        <w:t>in</w:t>
      </w:r>
      <w:r w:rsidRPr="00921314">
        <w:rPr>
          <w:i/>
        </w:rPr>
        <w:t>eligible company is any entity whose primary business is producing, marketing, selling, re-selling, or distributing healthcare products used by or on patients.</w:t>
      </w:r>
    </w:p>
    <w:p w14:paraId="470431F6" w14:textId="77777777" w:rsidR="007E4625" w:rsidRDefault="007E4625" w:rsidP="002D43E4">
      <w:pPr>
        <w:shd w:val="clear" w:color="auto" w:fill="FFFFFF"/>
        <w:spacing w:after="0" w:line="240" w:lineRule="auto"/>
        <w:textAlignment w:val="baseline"/>
        <w:rPr>
          <w:rFonts w:eastAsia="Times New Roman" w:cstheme="minorHAnsi"/>
          <w:b/>
          <w:bCs/>
          <w:color w:val="000000"/>
          <w:sz w:val="24"/>
          <w:szCs w:val="24"/>
        </w:rPr>
      </w:pPr>
    </w:p>
    <w:p w14:paraId="560D7D94" w14:textId="1D7610CC" w:rsidR="00F17065" w:rsidRPr="00F17065" w:rsidRDefault="00F17065" w:rsidP="002D43E4">
      <w:pPr>
        <w:shd w:val="clear" w:color="auto" w:fill="FFFFFF"/>
        <w:spacing w:after="0" w:line="240" w:lineRule="auto"/>
        <w:textAlignment w:val="baseline"/>
        <w:rPr>
          <w:rFonts w:eastAsia="Times New Roman" w:cstheme="minorHAnsi"/>
          <w:b/>
          <w:bCs/>
          <w:color w:val="000000"/>
          <w:sz w:val="24"/>
          <w:szCs w:val="24"/>
        </w:rPr>
      </w:pPr>
      <w:r w:rsidRPr="00F17065">
        <w:rPr>
          <w:rFonts w:eastAsia="Times New Roman" w:cstheme="minorHAnsi"/>
          <w:b/>
          <w:bCs/>
          <w:color w:val="000000"/>
          <w:sz w:val="24"/>
          <w:szCs w:val="24"/>
        </w:rPr>
        <w:t>Accreditation</w:t>
      </w:r>
      <w:r w:rsidR="007E4625">
        <w:rPr>
          <w:rFonts w:eastAsia="Times New Roman" w:cstheme="minorHAnsi"/>
          <w:b/>
          <w:bCs/>
          <w:color w:val="000000"/>
          <w:sz w:val="24"/>
          <w:szCs w:val="24"/>
        </w:rPr>
        <w:t xml:space="preserve"> </w:t>
      </w:r>
      <w:r w:rsidR="007E4625">
        <w:rPr>
          <w:rFonts w:eastAsia="Times New Roman" w:cstheme="minorHAnsi"/>
          <w:b/>
          <w:bCs/>
          <w:color w:val="000000"/>
          <w:sz w:val="24"/>
          <w:szCs w:val="24"/>
          <w:highlight w:val="green"/>
        </w:rPr>
        <w:t xml:space="preserve">(ACE </w:t>
      </w:r>
      <w:r w:rsidR="007E4625" w:rsidRPr="00F17065">
        <w:rPr>
          <w:rFonts w:eastAsia="Times New Roman" w:cstheme="minorHAnsi"/>
          <w:b/>
          <w:bCs/>
          <w:color w:val="000000"/>
          <w:sz w:val="24"/>
          <w:szCs w:val="24"/>
          <w:highlight w:val="green"/>
        </w:rPr>
        <w:t xml:space="preserve">Office will </w:t>
      </w:r>
      <w:r w:rsidR="007E4625">
        <w:rPr>
          <w:rFonts w:eastAsia="Times New Roman" w:cstheme="minorHAnsi"/>
          <w:b/>
          <w:bCs/>
          <w:color w:val="000000"/>
          <w:sz w:val="24"/>
          <w:szCs w:val="24"/>
          <w:highlight w:val="green"/>
        </w:rPr>
        <w:t>complete</w:t>
      </w:r>
      <w:r w:rsidR="007E4625" w:rsidRPr="00F17065">
        <w:rPr>
          <w:rFonts w:eastAsia="Times New Roman" w:cstheme="minorHAnsi"/>
          <w:b/>
          <w:bCs/>
          <w:color w:val="000000"/>
          <w:sz w:val="24"/>
          <w:szCs w:val="24"/>
          <w:highlight w:val="green"/>
        </w:rPr>
        <w:t>)</w:t>
      </w:r>
    </w:p>
    <w:p w14:paraId="4E303116" w14:textId="01ABFB83" w:rsidR="004840F3" w:rsidRPr="00F17065" w:rsidRDefault="004840F3" w:rsidP="004840F3">
      <w:pPr>
        <w:shd w:val="clear" w:color="auto" w:fill="FFFFFF"/>
        <w:spacing w:after="0" w:line="240" w:lineRule="auto"/>
        <w:textAlignment w:val="baseline"/>
        <w:rPr>
          <w:rFonts w:eastAsia="Times New Roman" w:cstheme="minorHAnsi"/>
          <w:b/>
          <w:bCs/>
          <w:color w:val="000000"/>
          <w:sz w:val="24"/>
          <w:szCs w:val="24"/>
        </w:rPr>
      </w:pPr>
    </w:p>
    <w:p w14:paraId="29D7E57F" w14:textId="77777777" w:rsidR="004840F3" w:rsidRPr="005A40FC" w:rsidRDefault="004840F3" w:rsidP="004840F3">
      <w:pPr>
        <w:shd w:val="clear" w:color="auto" w:fill="FFFFFF"/>
        <w:spacing w:after="0" w:line="240" w:lineRule="auto"/>
        <w:rPr>
          <w:rFonts w:eastAsia="Times New Roman" w:cstheme="minorHAnsi"/>
          <w:color w:val="2F2F2F"/>
          <w:sz w:val="24"/>
          <w:szCs w:val="24"/>
        </w:rPr>
      </w:pPr>
      <w:r w:rsidRPr="00F45AB0">
        <w:rPr>
          <w:rFonts w:eastAsia="Times New Roman" w:cstheme="minorHAnsi"/>
          <w:color w:val="2F2F2F"/>
          <w:sz w:val="24"/>
          <w:szCs w:val="24"/>
        </w:rPr>
        <w:t>In support of improving patient care, Dartmouth Health is jointly accredited by the Accreditation Council for Continuing Medical Education (ACCME), the Accreditation Council for Pharmacy Education (ACPE), and the American Nurses Credentialing Center (ANCC) to provide continuing education for the healthcare team.</w:t>
      </w:r>
    </w:p>
    <w:p w14:paraId="5A8BFE12" w14:textId="77777777" w:rsidR="004840F3" w:rsidRPr="00060F8C" w:rsidRDefault="004840F3" w:rsidP="004840F3">
      <w:pPr>
        <w:shd w:val="clear" w:color="auto" w:fill="FFFFFF"/>
        <w:spacing w:after="0" w:line="240" w:lineRule="auto"/>
        <w:rPr>
          <w:rFonts w:eastAsia="Times New Roman" w:cstheme="minorHAnsi"/>
          <w:b/>
          <w:color w:val="2F2F2F"/>
          <w:sz w:val="24"/>
          <w:szCs w:val="24"/>
        </w:rPr>
      </w:pPr>
    </w:p>
    <w:p w14:paraId="479ED693" w14:textId="77777777" w:rsidR="004840F3" w:rsidRPr="00060F8C" w:rsidRDefault="004840F3" w:rsidP="004840F3">
      <w:pPr>
        <w:shd w:val="clear" w:color="auto" w:fill="FFFFFF"/>
        <w:spacing w:after="0" w:line="240" w:lineRule="auto"/>
        <w:rPr>
          <w:rFonts w:eastAsia="Times New Roman" w:cstheme="minorHAnsi"/>
          <w:b/>
          <w:color w:val="2F2F2F"/>
          <w:sz w:val="24"/>
          <w:szCs w:val="24"/>
        </w:rPr>
      </w:pPr>
      <w:r w:rsidRPr="00060F8C">
        <w:rPr>
          <w:rFonts w:eastAsia="Times New Roman" w:cstheme="minorHAnsi"/>
          <w:b/>
          <w:color w:val="2F2F2F"/>
          <w:sz w:val="24"/>
          <w:szCs w:val="24"/>
        </w:rPr>
        <w:lastRenderedPageBreak/>
        <w:t>American Medical Association (AMA)</w:t>
      </w:r>
    </w:p>
    <w:p w14:paraId="339A9DAB" w14:textId="77777777" w:rsidR="004840F3" w:rsidRDefault="004840F3" w:rsidP="004840F3">
      <w:pPr>
        <w:shd w:val="clear" w:color="auto" w:fill="FFFFFF"/>
        <w:spacing w:after="0" w:line="240" w:lineRule="auto"/>
        <w:rPr>
          <w:rFonts w:eastAsia="Times New Roman" w:cstheme="minorHAnsi"/>
          <w:color w:val="2F2F2F"/>
          <w:sz w:val="24"/>
          <w:szCs w:val="24"/>
        </w:rPr>
      </w:pPr>
      <w:r w:rsidRPr="00F45AB0">
        <w:rPr>
          <w:rFonts w:eastAsia="Times New Roman" w:cstheme="minorHAnsi"/>
          <w:color w:val="2F2F2F"/>
          <w:sz w:val="24"/>
          <w:szCs w:val="24"/>
        </w:rPr>
        <w:t xml:space="preserve">Dartmouth Health designates this </w:t>
      </w:r>
      <w:r>
        <w:rPr>
          <w:rFonts w:eastAsia="Times New Roman" w:cstheme="minorHAnsi"/>
          <w:color w:val="2F2F2F"/>
          <w:sz w:val="24"/>
          <w:szCs w:val="24"/>
        </w:rPr>
        <w:t>enduring material</w:t>
      </w:r>
      <w:r w:rsidRPr="00F45AB0">
        <w:rPr>
          <w:rFonts w:eastAsia="Times New Roman" w:cstheme="minorHAnsi"/>
          <w:color w:val="2F2F2F"/>
          <w:sz w:val="24"/>
          <w:szCs w:val="24"/>
        </w:rPr>
        <w:t xml:space="preserve"> for a maximum of </w:t>
      </w:r>
      <w:r w:rsidRPr="00434873">
        <w:rPr>
          <w:rFonts w:eastAsia="Times New Roman" w:cstheme="minorHAnsi"/>
          <w:i/>
          <w:iCs/>
          <w:color w:val="2F2F2F"/>
          <w:sz w:val="24"/>
          <w:szCs w:val="24"/>
          <w:highlight w:val="yellow"/>
        </w:rPr>
        <w:t>XX</w:t>
      </w:r>
      <w:r w:rsidRPr="00F45AB0">
        <w:rPr>
          <w:rFonts w:eastAsia="Times New Roman" w:cstheme="minorHAnsi"/>
          <w:i/>
          <w:iCs/>
          <w:color w:val="2F2F2F"/>
          <w:sz w:val="24"/>
          <w:szCs w:val="24"/>
        </w:rPr>
        <w:t xml:space="preserve"> AMA PRA Category 1 Credit(s)™</w:t>
      </w:r>
      <w:r w:rsidRPr="00F45AB0">
        <w:rPr>
          <w:rFonts w:eastAsia="Times New Roman" w:cstheme="minorHAnsi"/>
          <w:color w:val="2F2F2F"/>
          <w:sz w:val="24"/>
          <w:szCs w:val="24"/>
        </w:rPr>
        <w:t>. Physicians should claim only the credit commensurate with the extent of their participation in the activity.</w:t>
      </w:r>
    </w:p>
    <w:p w14:paraId="4D9F81E9" w14:textId="77777777" w:rsidR="004840F3" w:rsidRPr="00F45AB0" w:rsidRDefault="004840F3" w:rsidP="004840F3">
      <w:pPr>
        <w:shd w:val="clear" w:color="auto" w:fill="FFFFFF"/>
        <w:spacing w:after="0" w:line="240" w:lineRule="auto"/>
        <w:rPr>
          <w:rFonts w:eastAsia="Times New Roman" w:cstheme="minorHAnsi"/>
          <w:color w:val="2F2F2F"/>
          <w:sz w:val="24"/>
          <w:szCs w:val="24"/>
        </w:rPr>
      </w:pPr>
    </w:p>
    <w:p w14:paraId="7B47AAD9" w14:textId="77777777" w:rsidR="004840F3" w:rsidRPr="00060F8C" w:rsidRDefault="004840F3" w:rsidP="004840F3">
      <w:pPr>
        <w:shd w:val="clear" w:color="auto" w:fill="FFFFFF"/>
        <w:spacing w:after="0" w:line="240" w:lineRule="auto"/>
        <w:rPr>
          <w:rFonts w:eastAsia="Times New Roman" w:cstheme="minorHAnsi"/>
          <w:b/>
          <w:color w:val="2F2F2F"/>
          <w:sz w:val="24"/>
          <w:szCs w:val="24"/>
        </w:rPr>
      </w:pPr>
      <w:r w:rsidRPr="00060F8C">
        <w:rPr>
          <w:rFonts w:eastAsia="Times New Roman" w:cstheme="minorHAnsi"/>
          <w:b/>
          <w:color w:val="2F2F2F"/>
          <w:sz w:val="24"/>
          <w:szCs w:val="24"/>
        </w:rPr>
        <w:t>American Nurses Credentialing Center (ANCC)</w:t>
      </w:r>
    </w:p>
    <w:p w14:paraId="0772338F" w14:textId="77777777" w:rsidR="004840F3" w:rsidRDefault="004840F3" w:rsidP="004840F3">
      <w:pPr>
        <w:shd w:val="clear" w:color="auto" w:fill="FFFFFF"/>
        <w:spacing w:after="0" w:line="240" w:lineRule="auto"/>
        <w:rPr>
          <w:rFonts w:eastAsia="Times New Roman" w:cstheme="minorHAnsi"/>
          <w:color w:val="2F2F2F"/>
          <w:sz w:val="24"/>
          <w:szCs w:val="24"/>
        </w:rPr>
      </w:pPr>
      <w:r>
        <w:rPr>
          <w:rFonts w:eastAsia="Times New Roman" w:cstheme="minorHAnsi"/>
          <w:color w:val="2F2F2F"/>
          <w:sz w:val="24"/>
          <w:szCs w:val="24"/>
        </w:rPr>
        <w:t xml:space="preserve">Dartmouth Health designates this enduring material for a maximum of </w:t>
      </w:r>
      <w:r w:rsidRPr="00434873">
        <w:rPr>
          <w:rFonts w:eastAsia="Times New Roman" w:cstheme="minorHAnsi"/>
          <w:color w:val="2F2F2F"/>
          <w:sz w:val="24"/>
          <w:szCs w:val="24"/>
          <w:highlight w:val="yellow"/>
        </w:rPr>
        <w:t>XX</w:t>
      </w:r>
      <w:r>
        <w:rPr>
          <w:rFonts w:eastAsia="Times New Roman" w:cstheme="minorHAnsi"/>
          <w:color w:val="2F2F2F"/>
          <w:sz w:val="24"/>
          <w:szCs w:val="24"/>
        </w:rPr>
        <w:t xml:space="preserve"> ANCC contact hours.</w:t>
      </w:r>
    </w:p>
    <w:p w14:paraId="433097A4" w14:textId="77777777" w:rsidR="004840F3" w:rsidRDefault="004840F3" w:rsidP="004840F3">
      <w:pPr>
        <w:shd w:val="clear" w:color="auto" w:fill="FFFFFF"/>
        <w:spacing w:after="0" w:line="240" w:lineRule="auto"/>
        <w:rPr>
          <w:rFonts w:eastAsia="Times New Roman" w:cstheme="minorHAnsi"/>
          <w:color w:val="2F2F2F"/>
          <w:sz w:val="24"/>
          <w:szCs w:val="24"/>
        </w:rPr>
      </w:pPr>
    </w:p>
    <w:p w14:paraId="3A364C3D" w14:textId="77777777" w:rsidR="004840F3" w:rsidRDefault="004840F3" w:rsidP="004840F3">
      <w:pPr>
        <w:pStyle w:val="NormalWeb"/>
        <w:shd w:val="clear" w:color="auto" w:fill="FFFFFF"/>
        <w:spacing w:before="0" w:beforeAutospacing="0" w:after="0" w:afterAutospacing="0"/>
        <w:textAlignment w:val="baseline"/>
        <w:rPr>
          <w:rFonts w:asciiTheme="minorHAnsi" w:hAnsiTheme="minorHAnsi" w:cstheme="minorHAnsi"/>
          <w:color w:val="000000"/>
        </w:rPr>
      </w:pPr>
      <w:r w:rsidRPr="00FB0786">
        <w:rPr>
          <w:rStyle w:val="Strong"/>
          <w:rFonts w:asciiTheme="minorHAnsi" w:hAnsiTheme="minorHAnsi" w:cstheme="minorHAnsi"/>
          <w:color w:val="000000"/>
        </w:rPr>
        <w:t xml:space="preserve">Accreditation Council </w:t>
      </w:r>
      <w:r>
        <w:rPr>
          <w:rStyle w:val="Strong"/>
          <w:rFonts w:asciiTheme="minorHAnsi" w:hAnsiTheme="minorHAnsi" w:cstheme="minorHAnsi"/>
          <w:color w:val="000000"/>
        </w:rPr>
        <w:t>for</w:t>
      </w:r>
      <w:r w:rsidRPr="00FB0786">
        <w:rPr>
          <w:rStyle w:val="Strong"/>
          <w:rFonts w:asciiTheme="minorHAnsi" w:hAnsiTheme="minorHAnsi" w:cstheme="minorHAnsi"/>
          <w:color w:val="000000"/>
        </w:rPr>
        <w:t xml:space="preserve"> Pharmacy Education (ACPE)</w:t>
      </w:r>
      <w:r w:rsidRPr="00FB0786">
        <w:rPr>
          <w:rFonts w:asciiTheme="minorHAnsi" w:hAnsiTheme="minorHAnsi" w:cstheme="minorHAnsi"/>
          <w:color w:val="000000"/>
        </w:rPr>
        <w:br/>
        <w:t xml:space="preserve">Dartmouth Health designates this </w:t>
      </w:r>
      <w:r w:rsidRPr="00434873">
        <w:rPr>
          <w:rFonts w:asciiTheme="minorHAnsi" w:hAnsiTheme="minorHAnsi" w:cstheme="minorHAnsi"/>
          <w:color w:val="000000"/>
          <w:highlight w:val="yellow"/>
        </w:rPr>
        <w:t>knowledge-based</w:t>
      </w:r>
      <w:r w:rsidRPr="00FB0786">
        <w:rPr>
          <w:rFonts w:asciiTheme="minorHAnsi" w:hAnsiTheme="minorHAnsi" w:cstheme="minorHAnsi"/>
          <w:color w:val="000000"/>
        </w:rPr>
        <w:t xml:space="preserve"> activity for a maximum of </w:t>
      </w:r>
      <w:r w:rsidRPr="00434873">
        <w:rPr>
          <w:rFonts w:asciiTheme="minorHAnsi" w:hAnsiTheme="minorHAnsi" w:cstheme="minorHAnsi"/>
          <w:color w:val="000000"/>
          <w:highlight w:val="yellow"/>
        </w:rPr>
        <w:t>XX</w:t>
      </w:r>
      <w:r w:rsidRPr="00FB0786">
        <w:rPr>
          <w:rFonts w:asciiTheme="minorHAnsi" w:hAnsiTheme="minorHAnsi" w:cstheme="minorHAnsi"/>
          <w:color w:val="000000"/>
        </w:rPr>
        <w:t xml:space="preserve"> hour. Credit will be provided to NABP CPE Monitor within 60 days after the activity completion.</w:t>
      </w:r>
    </w:p>
    <w:p w14:paraId="50179BF2" w14:textId="3DDC6F3C" w:rsidR="004840F3" w:rsidRDefault="004840F3" w:rsidP="004840F3">
      <w:pPr>
        <w:pStyle w:val="NormalWeb"/>
        <w:shd w:val="clear" w:color="auto" w:fill="FFFFFF"/>
        <w:spacing w:before="0" w:beforeAutospacing="0" w:after="0" w:afterAutospacing="0"/>
        <w:textAlignment w:val="baseline"/>
        <w:rPr>
          <w:rFonts w:asciiTheme="minorHAnsi" w:hAnsiTheme="minorHAnsi" w:cstheme="minorHAnsi"/>
          <w:color w:val="000000"/>
        </w:rPr>
      </w:pPr>
    </w:p>
    <w:p w14:paraId="4CA435CD" w14:textId="3D0E164D" w:rsidR="004840F3" w:rsidRPr="004840F3" w:rsidRDefault="00050DE7" w:rsidP="004840F3">
      <w:pPr>
        <w:pStyle w:val="NormalWeb"/>
        <w:shd w:val="clear" w:color="auto" w:fill="FFFFFF"/>
        <w:spacing w:before="0" w:beforeAutospacing="0" w:after="0" w:afterAutospacing="0"/>
        <w:textAlignment w:val="baseline"/>
        <w:rPr>
          <w:rFonts w:asciiTheme="minorHAnsi" w:hAnsiTheme="minorHAnsi" w:cstheme="minorHAnsi"/>
          <w:color w:val="000000"/>
          <w:shd w:val="clear" w:color="auto" w:fill="FFFFFF"/>
        </w:rPr>
      </w:pPr>
      <w:r>
        <w:rPr>
          <w:rFonts w:asciiTheme="minorHAnsi" w:hAnsiTheme="minorHAnsi" w:cstheme="minorHAnsi"/>
          <w:color w:val="000000"/>
          <w:highlight w:val="green"/>
          <w:shd w:val="clear" w:color="auto" w:fill="FFFFFF"/>
        </w:rPr>
        <w:t xml:space="preserve">Marcus will provide </w:t>
      </w:r>
      <w:r w:rsidR="004840F3" w:rsidRPr="004840F3">
        <w:rPr>
          <w:rFonts w:asciiTheme="minorHAnsi" w:hAnsiTheme="minorHAnsi" w:cstheme="minorHAnsi"/>
          <w:color w:val="000000"/>
          <w:highlight w:val="green"/>
          <w:shd w:val="clear" w:color="auto" w:fill="FFFFFF"/>
        </w:rPr>
        <w:t>UAN</w:t>
      </w:r>
      <w:r>
        <w:rPr>
          <w:rFonts w:asciiTheme="minorHAnsi" w:hAnsiTheme="minorHAnsi" w:cstheme="minorHAnsi"/>
          <w:color w:val="000000"/>
          <w:highlight w:val="green"/>
          <w:shd w:val="clear" w:color="auto" w:fill="FFFFFF"/>
        </w:rPr>
        <w:t>s</w:t>
      </w:r>
    </w:p>
    <w:p w14:paraId="43590FFD" w14:textId="77777777" w:rsidR="004840F3" w:rsidRDefault="004840F3" w:rsidP="004840F3">
      <w:pPr>
        <w:pStyle w:val="NormalWeb"/>
        <w:shd w:val="clear" w:color="auto" w:fill="FFFFFF"/>
        <w:spacing w:before="0" w:beforeAutospacing="0" w:after="0" w:afterAutospacing="0"/>
        <w:textAlignment w:val="baseline"/>
        <w:rPr>
          <w:rFonts w:asciiTheme="minorHAnsi" w:hAnsiTheme="minorHAnsi" w:cstheme="minorHAnsi"/>
          <w:color w:val="000000"/>
        </w:rPr>
      </w:pPr>
    </w:p>
    <w:p w14:paraId="34C6804F" w14:textId="77777777" w:rsidR="004840F3" w:rsidRPr="00FB0786" w:rsidRDefault="004840F3" w:rsidP="004840F3">
      <w:pPr>
        <w:pStyle w:val="NormalWeb"/>
        <w:shd w:val="clear" w:color="auto" w:fill="FFFFFF"/>
        <w:spacing w:before="0" w:beforeAutospacing="0" w:after="0" w:afterAutospacing="0"/>
        <w:textAlignment w:val="baseline"/>
        <w:rPr>
          <w:rFonts w:asciiTheme="minorHAnsi" w:hAnsiTheme="minorHAnsi" w:cstheme="minorHAnsi"/>
          <w:color w:val="000000"/>
        </w:rPr>
      </w:pPr>
      <w:r>
        <w:rPr>
          <w:rStyle w:val="Strong"/>
          <w:rFonts w:asciiTheme="minorHAnsi" w:hAnsiTheme="minorHAnsi" w:cstheme="minorHAnsi"/>
          <w:color w:val="000000"/>
          <w:shd w:val="clear" w:color="auto" w:fill="FFFFFF"/>
        </w:rPr>
        <w:t xml:space="preserve">Association of </w:t>
      </w:r>
      <w:r w:rsidRPr="00FB0786">
        <w:rPr>
          <w:rStyle w:val="Strong"/>
          <w:rFonts w:asciiTheme="minorHAnsi" w:hAnsiTheme="minorHAnsi" w:cstheme="minorHAnsi"/>
          <w:color w:val="000000"/>
          <w:shd w:val="clear" w:color="auto" w:fill="FFFFFF"/>
        </w:rPr>
        <w:t>Social Work</w:t>
      </w:r>
      <w:r>
        <w:rPr>
          <w:rStyle w:val="Strong"/>
          <w:rFonts w:asciiTheme="minorHAnsi" w:hAnsiTheme="minorHAnsi" w:cstheme="minorHAnsi"/>
          <w:color w:val="000000"/>
          <w:shd w:val="clear" w:color="auto" w:fill="FFFFFF"/>
        </w:rPr>
        <w:t xml:space="preserve"> Boards</w:t>
      </w:r>
      <w:r w:rsidRPr="00FB0786">
        <w:rPr>
          <w:rStyle w:val="Strong"/>
          <w:rFonts w:asciiTheme="minorHAnsi" w:hAnsiTheme="minorHAnsi" w:cstheme="minorHAnsi"/>
          <w:color w:val="000000"/>
          <w:shd w:val="clear" w:color="auto" w:fill="FFFFFF"/>
        </w:rPr>
        <w:t xml:space="preserve"> (ASWB)</w:t>
      </w:r>
      <w:r w:rsidRPr="00FB0786">
        <w:rPr>
          <w:rFonts w:asciiTheme="minorHAnsi" w:hAnsiTheme="minorHAnsi" w:cstheme="minorHAnsi"/>
          <w:color w:val="000000"/>
        </w:rPr>
        <w:br/>
      </w:r>
      <w:r w:rsidRPr="00FB0786">
        <w:rPr>
          <w:rFonts w:asciiTheme="minorHAnsi" w:hAnsiTheme="minorHAnsi" w:cstheme="minorHAnsi"/>
          <w:color w:val="000000"/>
          <w:shd w:val="clear" w:color="auto" w:fill="FFFFFF"/>
        </w:rPr>
        <w:t xml:space="preserve">As a Jointly Accredited Organization, Dartmouth Health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receive </w:t>
      </w:r>
      <w:r w:rsidRPr="00434873">
        <w:rPr>
          <w:rFonts w:asciiTheme="minorHAnsi" w:hAnsiTheme="minorHAnsi" w:cstheme="minorHAnsi"/>
          <w:color w:val="000000"/>
          <w:highlight w:val="yellow"/>
          <w:shd w:val="clear" w:color="auto" w:fill="FFFFFF"/>
        </w:rPr>
        <w:t>XX</w:t>
      </w:r>
      <w:r w:rsidRPr="00FB0786">
        <w:rPr>
          <w:rFonts w:asciiTheme="minorHAnsi" w:hAnsiTheme="minorHAnsi" w:cstheme="minorHAnsi"/>
          <w:color w:val="000000"/>
          <w:shd w:val="clear" w:color="auto" w:fill="FFFFFF"/>
        </w:rPr>
        <w:t> </w:t>
      </w:r>
      <w:r w:rsidRPr="00434873">
        <w:rPr>
          <w:rFonts w:asciiTheme="minorHAnsi" w:hAnsiTheme="minorHAnsi" w:cstheme="minorHAnsi"/>
          <w:color w:val="000000"/>
          <w:highlight w:val="yellow"/>
          <w:shd w:val="clear" w:color="auto" w:fill="FFFFFF"/>
        </w:rPr>
        <w:t>general</w:t>
      </w:r>
      <w:r w:rsidRPr="00FB0786">
        <w:rPr>
          <w:rFonts w:asciiTheme="minorHAnsi" w:hAnsiTheme="minorHAnsi" w:cstheme="minorHAnsi"/>
          <w:color w:val="000000"/>
          <w:shd w:val="clear" w:color="auto" w:fill="FFFFFF"/>
        </w:rPr>
        <w:t xml:space="preserve"> continuing education credits.</w:t>
      </w:r>
    </w:p>
    <w:p w14:paraId="3E353808" w14:textId="07DE3553" w:rsidR="004840F3" w:rsidRDefault="004840F3" w:rsidP="004840F3">
      <w:pPr>
        <w:spacing w:after="0" w:line="240" w:lineRule="auto"/>
        <w:rPr>
          <w:rFonts w:eastAsia="Times New Roman" w:cstheme="minorHAnsi"/>
          <w:color w:val="2F2F2F"/>
          <w:sz w:val="24"/>
          <w:szCs w:val="24"/>
        </w:rPr>
      </w:pPr>
    </w:p>
    <w:p w14:paraId="72B07137" w14:textId="10706B66" w:rsidR="004840F3" w:rsidRDefault="004840F3" w:rsidP="004840F3">
      <w:pPr>
        <w:spacing w:after="0" w:line="240" w:lineRule="auto"/>
        <w:rPr>
          <w:rFonts w:eastAsia="Times New Roman" w:cstheme="minorHAnsi"/>
          <w:color w:val="2F2F2F"/>
          <w:sz w:val="24"/>
          <w:szCs w:val="24"/>
        </w:rPr>
      </w:pPr>
      <w:r>
        <w:rPr>
          <w:rFonts w:eastAsia="Times New Roman" w:cstheme="minorHAnsi"/>
          <w:color w:val="2F2F2F"/>
          <w:sz w:val="24"/>
          <w:szCs w:val="24"/>
        </w:rPr>
        <w:t>Other Learners:</w:t>
      </w:r>
    </w:p>
    <w:p w14:paraId="1AB362E0" w14:textId="77777777" w:rsidR="004840F3" w:rsidRDefault="004840F3" w:rsidP="004840F3">
      <w:pPr>
        <w:spacing w:after="0" w:line="240" w:lineRule="auto"/>
        <w:rPr>
          <w:rFonts w:eastAsia="Times New Roman" w:cstheme="minorHAnsi"/>
          <w:color w:val="2F2F2F"/>
          <w:sz w:val="24"/>
          <w:szCs w:val="24"/>
        </w:rPr>
      </w:pPr>
      <w:r>
        <w:rPr>
          <w:rFonts w:eastAsia="Times New Roman" w:cstheme="minorHAnsi"/>
          <w:color w:val="2F2F2F"/>
          <w:sz w:val="24"/>
          <w:szCs w:val="24"/>
        </w:rPr>
        <w:t>(Include this for CME or CME/CNE programs)</w:t>
      </w:r>
    </w:p>
    <w:p w14:paraId="6EE4E84A" w14:textId="43D4F11C" w:rsidR="004840F3" w:rsidRDefault="004840F3" w:rsidP="004840F3">
      <w:pPr>
        <w:spacing w:after="0" w:line="240" w:lineRule="auto"/>
        <w:rPr>
          <w:rFonts w:eastAsia="Times New Roman" w:cstheme="minorHAnsi"/>
          <w:color w:val="2F2F2F"/>
          <w:sz w:val="24"/>
          <w:szCs w:val="24"/>
        </w:rPr>
      </w:pPr>
      <w:r w:rsidRPr="00DA2874">
        <w:rPr>
          <w:rFonts w:eastAsia="Times New Roman" w:cstheme="minorHAnsi"/>
          <w:color w:val="2F2F2F"/>
          <w:sz w:val="24"/>
          <w:szCs w:val="24"/>
        </w:rPr>
        <w:t>All other learners may cl</w:t>
      </w:r>
      <w:r>
        <w:rPr>
          <w:rFonts w:eastAsia="Times New Roman" w:cstheme="minorHAnsi"/>
          <w:color w:val="2F2F2F"/>
          <w:sz w:val="24"/>
          <w:szCs w:val="24"/>
        </w:rPr>
        <w:t>aim CME-designated</w:t>
      </w:r>
      <w:r w:rsidRPr="00DA2874">
        <w:rPr>
          <w:rFonts w:eastAsia="Times New Roman" w:cstheme="minorHAnsi"/>
          <w:color w:val="2F2F2F"/>
          <w:sz w:val="24"/>
          <w:szCs w:val="24"/>
        </w:rPr>
        <w:t xml:space="preserve"> participation credit.  Consult your professional licensing board regarding the applicability and acceptance </w:t>
      </w:r>
      <w:r>
        <w:rPr>
          <w:rFonts w:eastAsia="Times New Roman" w:cstheme="minorHAnsi"/>
          <w:color w:val="2F2F2F"/>
          <w:sz w:val="24"/>
          <w:szCs w:val="24"/>
        </w:rPr>
        <w:t xml:space="preserve">of CME-designated </w:t>
      </w:r>
      <w:r w:rsidRPr="00DA2874">
        <w:rPr>
          <w:rFonts w:eastAsia="Times New Roman" w:cstheme="minorHAnsi"/>
          <w:color w:val="2F2F2F"/>
          <w:sz w:val="24"/>
          <w:szCs w:val="24"/>
        </w:rPr>
        <w:t>participation credit for programs certified for credit by organizations accredited by Joint Accreditation for Interprofessional Education.</w:t>
      </w:r>
    </w:p>
    <w:p w14:paraId="5EB05292" w14:textId="77777777" w:rsidR="004840F3" w:rsidRDefault="004840F3" w:rsidP="004840F3">
      <w:pPr>
        <w:spacing w:after="0" w:line="240" w:lineRule="auto"/>
        <w:rPr>
          <w:rFonts w:eastAsia="Times New Roman" w:cstheme="minorHAnsi"/>
          <w:color w:val="2F2F2F"/>
          <w:sz w:val="24"/>
          <w:szCs w:val="24"/>
        </w:rPr>
      </w:pPr>
    </w:p>
    <w:p w14:paraId="2D5C9643" w14:textId="77777777" w:rsidR="004840F3" w:rsidRDefault="004840F3" w:rsidP="004840F3">
      <w:pPr>
        <w:spacing w:after="0" w:line="240" w:lineRule="auto"/>
        <w:rPr>
          <w:rFonts w:eastAsia="Times New Roman" w:cstheme="minorHAnsi"/>
          <w:color w:val="2F2F2F"/>
          <w:sz w:val="24"/>
          <w:szCs w:val="24"/>
        </w:rPr>
      </w:pPr>
      <w:r>
        <w:rPr>
          <w:rFonts w:eastAsia="Times New Roman" w:cstheme="minorHAnsi"/>
          <w:color w:val="2F2F2F"/>
          <w:sz w:val="24"/>
          <w:szCs w:val="24"/>
        </w:rPr>
        <w:t>(Include this for CNE only programs)</w:t>
      </w:r>
    </w:p>
    <w:p w14:paraId="1F3D3906" w14:textId="54B6FA3E" w:rsidR="004840F3" w:rsidRDefault="004840F3" w:rsidP="004840F3">
      <w:pPr>
        <w:spacing w:after="0" w:line="240" w:lineRule="auto"/>
        <w:rPr>
          <w:rFonts w:eastAsia="Times New Roman" w:cstheme="minorHAnsi"/>
          <w:color w:val="2F2F2F"/>
          <w:sz w:val="24"/>
          <w:szCs w:val="24"/>
        </w:rPr>
      </w:pPr>
      <w:r w:rsidRPr="00DA2874">
        <w:rPr>
          <w:rFonts w:eastAsia="Times New Roman" w:cstheme="minorHAnsi"/>
          <w:color w:val="2F2F2F"/>
          <w:sz w:val="24"/>
          <w:szCs w:val="24"/>
        </w:rPr>
        <w:t>All other learners may cl</w:t>
      </w:r>
      <w:r>
        <w:rPr>
          <w:rFonts w:eastAsia="Times New Roman" w:cstheme="minorHAnsi"/>
          <w:color w:val="2F2F2F"/>
          <w:sz w:val="24"/>
          <w:szCs w:val="24"/>
        </w:rPr>
        <w:t>aim general attendance</w:t>
      </w:r>
      <w:r w:rsidRPr="00DA2874">
        <w:rPr>
          <w:rFonts w:eastAsia="Times New Roman" w:cstheme="minorHAnsi"/>
          <w:color w:val="2F2F2F"/>
          <w:sz w:val="24"/>
          <w:szCs w:val="24"/>
        </w:rPr>
        <w:t xml:space="preserve"> credit.</w:t>
      </w:r>
      <w:r>
        <w:rPr>
          <w:rFonts w:eastAsia="Times New Roman" w:cstheme="minorHAnsi"/>
          <w:color w:val="2F2F2F"/>
          <w:sz w:val="24"/>
          <w:szCs w:val="24"/>
        </w:rPr>
        <w:t xml:space="preserve"> </w:t>
      </w:r>
      <w:r w:rsidRPr="00DA2874">
        <w:rPr>
          <w:rFonts w:eastAsia="Times New Roman" w:cstheme="minorHAnsi"/>
          <w:color w:val="2F2F2F"/>
          <w:sz w:val="24"/>
          <w:szCs w:val="24"/>
        </w:rPr>
        <w:t xml:space="preserve">Consult your professional licensing board regarding the applicability and acceptance </w:t>
      </w:r>
      <w:r>
        <w:rPr>
          <w:rFonts w:eastAsia="Times New Roman" w:cstheme="minorHAnsi"/>
          <w:color w:val="2F2F2F"/>
          <w:sz w:val="24"/>
          <w:szCs w:val="24"/>
        </w:rPr>
        <w:t xml:space="preserve">of general attendance </w:t>
      </w:r>
      <w:r w:rsidRPr="00DA2874">
        <w:rPr>
          <w:rFonts w:eastAsia="Times New Roman" w:cstheme="minorHAnsi"/>
          <w:color w:val="2F2F2F"/>
          <w:sz w:val="24"/>
          <w:szCs w:val="24"/>
        </w:rPr>
        <w:t>credit for programs certified for credit by organizations accredited by Joint Accreditation for Interprofessional Education.</w:t>
      </w:r>
      <w:r>
        <w:rPr>
          <w:rFonts w:eastAsia="Times New Roman" w:cstheme="minorHAnsi"/>
          <w:color w:val="2F2F2F"/>
          <w:sz w:val="24"/>
          <w:szCs w:val="24"/>
        </w:rPr>
        <w:t xml:space="preserve"> </w:t>
      </w:r>
    </w:p>
    <w:p w14:paraId="0AAB031B" w14:textId="77777777" w:rsidR="004840F3" w:rsidRPr="004840F3" w:rsidRDefault="004840F3" w:rsidP="004840F3">
      <w:pPr>
        <w:spacing w:after="0" w:line="240" w:lineRule="auto"/>
        <w:rPr>
          <w:rFonts w:eastAsia="Times New Roman" w:cstheme="minorHAnsi"/>
          <w:color w:val="2F2F2F"/>
          <w:sz w:val="24"/>
          <w:szCs w:val="24"/>
        </w:rPr>
      </w:pPr>
    </w:p>
    <w:p w14:paraId="7BC9FFA6" w14:textId="6A25265E" w:rsidR="004840F3" w:rsidRDefault="004840F3" w:rsidP="004840F3">
      <w:pPr>
        <w:shd w:val="clear" w:color="auto" w:fill="FFFFFF"/>
        <w:spacing w:after="0" w:line="240" w:lineRule="auto"/>
        <w:ind w:right="-270"/>
        <w:textAlignment w:val="baseline"/>
        <w:rPr>
          <w:rFonts w:eastAsia="Times New Roman" w:cstheme="minorHAnsi"/>
          <w:color w:val="000000"/>
          <w:sz w:val="24"/>
          <w:szCs w:val="24"/>
        </w:rPr>
      </w:pPr>
    </w:p>
    <w:p w14:paraId="4B1642B2" w14:textId="77777777" w:rsidR="004840F3" w:rsidRPr="004840F3" w:rsidRDefault="004840F3" w:rsidP="004840F3">
      <w:pPr>
        <w:pStyle w:val="NormalWeb"/>
        <w:shd w:val="clear" w:color="auto" w:fill="FFFFFF"/>
        <w:spacing w:before="0" w:beforeAutospacing="0" w:after="0" w:afterAutospacing="0"/>
        <w:textAlignment w:val="baseline"/>
        <w:rPr>
          <w:rFonts w:asciiTheme="minorHAnsi" w:hAnsiTheme="minorHAnsi" w:cstheme="minorHAnsi"/>
          <w:color w:val="000000"/>
        </w:rPr>
      </w:pPr>
      <w:r w:rsidRPr="004840F3">
        <w:rPr>
          <w:rStyle w:val="Strong"/>
          <w:rFonts w:asciiTheme="minorHAnsi" w:hAnsiTheme="minorHAnsi" w:cstheme="minorHAnsi"/>
          <w:color w:val="000000"/>
        </w:rPr>
        <w:t>Registration/Requirements for Successful Completion</w:t>
      </w:r>
      <w:r w:rsidRPr="004840F3">
        <w:rPr>
          <w:rFonts w:asciiTheme="minorHAnsi" w:hAnsiTheme="minorHAnsi" w:cstheme="minorHAnsi"/>
          <w:color w:val="000000"/>
        </w:rPr>
        <w:br/>
        <w:t>You may claim credit for successful completion of this online course. In order to claim credit, you must follow these steps:</w:t>
      </w:r>
    </w:p>
    <w:p w14:paraId="3009952F" w14:textId="77777777" w:rsidR="004840F3" w:rsidRPr="004840F3" w:rsidRDefault="004840F3" w:rsidP="00197541">
      <w:pPr>
        <w:pStyle w:val="NormalWeb"/>
        <w:numPr>
          <w:ilvl w:val="0"/>
          <w:numId w:val="8"/>
        </w:numPr>
        <w:shd w:val="clear" w:color="auto" w:fill="FFFFFF"/>
        <w:spacing w:before="0" w:beforeAutospacing="0" w:after="0" w:afterAutospacing="0"/>
        <w:textAlignment w:val="baseline"/>
        <w:rPr>
          <w:rFonts w:asciiTheme="minorHAnsi" w:hAnsiTheme="minorHAnsi" w:cstheme="minorHAnsi"/>
          <w:color w:val="000000"/>
        </w:rPr>
      </w:pPr>
      <w:r w:rsidRPr="004840F3">
        <w:rPr>
          <w:rFonts w:asciiTheme="minorHAnsi" w:hAnsiTheme="minorHAnsi" w:cstheme="minorHAnsi"/>
          <w:color w:val="000000"/>
        </w:rPr>
        <w:t>Click the </w:t>
      </w:r>
      <w:r w:rsidRPr="004840F3">
        <w:rPr>
          <w:rStyle w:val="Strong"/>
          <w:rFonts w:asciiTheme="minorHAnsi" w:hAnsiTheme="minorHAnsi" w:cstheme="minorHAnsi"/>
          <w:color w:val="000000"/>
        </w:rPr>
        <w:t>Register</w:t>
      </w:r>
      <w:r w:rsidRPr="004840F3">
        <w:rPr>
          <w:rFonts w:asciiTheme="minorHAnsi" w:hAnsiTheme="minorHAnsi" w:cstheme="minorHAnsi"/>
          <w:color w:val="000000"/>
        </w:rPr>
        <w:t> tab above. If you are not logged into your account, you will need to log in. Use the </w:t>
      </w:r>
      <w:r w:rsidRPr="004840F3">
        <w:rPr>
          <w:rStyle w:val="Strong"/>
          <w:rFonts w:asciiTheme="minorHAnsi" w:hAnsiTheme="minorHAnsi" w:cstheme="minorHAnsi"/>
          <w:color w:val="000000"/>
        </w:rPr>
        <w:t>Forgot Your Password?</w:t>
      </w:r>
      <w:r w:rsidRPr="004840F3">
        <w:rPr>
          <w:rFonts w:asciiTheme="minorHAnsi" w:hAnsiTheme="minorHAnsi" w:cstheme="minorHAnsi"/>
          <w:color w:val="000000"/>
        </w:rPr>
        <w:t> button if you need to reset your password.</w:t>
      </w:r>
    </w:p>
    <w:p w14:paraId="7AAD02D7" w14:textId="77777777" w:rsidR="004840F3" w:rsidRPr="004840F3" w:rsidRDefault="004840F3" w:rsidP="00197541">
      <w:pPr>
        <w:pStyle w:val="NormalWeb"/>
        <w:numPr>
          <w:ilvl w:val="0"/>
          <w:numId w:val="8"/>
        </w:numPr>
        <w:shd w:val="clear" w:color="auto" w:fill="FFFFFF"/>
        <w:spacing w:before="0" w:beforeAutospacing="0" w:after="0" w:afterAutospacing="0"/>
        <w:textAlignment w:val="baseline"/>
        <w:rPr>
          <w:rFonts w:asciiTheme="minorHAnsi" w:hAnsiTheme="minorHAnsi" w:cstheme="minorHAnsi"/>
          <w:color w:val="000000"/>
        </w:rPr>
      </w:pPr>
      <w:r w:rsidRPr="004840F3">
        <w:rPr>
          <w:rFonts w:asciiTheme="minorHAnsi" w:hAnsiTheme="minorHAnsi" w:cstheme="minorHAnsi"/>
          <w:color w:val="000000"/>
        </w:rPr>
        <w:t>Register for the activity.</w:t>
      </w:r>
    </w:p>
    <w:p w14:paraId="5A52D8FB" w14:textId="77777777" w:rsidR="004840F3" w:rsidRPr="004840F3" w:rsidRDefault="004840F3" w:rsidP="00197541">
      <w:pPr>
        <w:pStyle w:val="NormalWeb"/>
        <w:numPr>
          <w:ilvl w:val="0"/>
          <w:numId w:val="8"/>
        </w:numPr>
        <w:shd w:val="clear" w:color="auto" w:fill="FFFFFF"/>
        <w:spacing w:before="0" w:beforeAutospacing="0" w:after="0" w:afterAutospacing="0"/>
        <w:textAlignment w:val="baseline"/>
        <w:rPr>
          <w:rFonts w:asciiTheme="minorHAnsi" w:hAnsiTheme="minorHAnsi" w:cstheme="minorHAnsi"/>
          <w:color w:val="000000"/>
        </w:rPr>
      </w:pPr>
      <w:r w:rsidRPr="004840F3">
        <w:rPr>
          <w:rFonts w:asciiTheme="minorHAnsi" w:hAnsiTheme="minorHAnsi" w:cstheme="minorHAnsi"/>
          <w:color w:val="000000"/>
        </w:rPr>
        <w:t>Click the </w:t>
      </w:r>
      <w:r w:rsidRPr="004840F3">
        <w:rPr>
          <w:rStyle w:val="Strong"/>
          <w:rFonts w:asciiTheme="minorHAnsi" w:hAnsiTheme="minorHAnsi" w:cstheme="minorHAnsi"/>
          <w:color w:val="000000"/>
        </w:rPr>
        <w:t>Content/Tests</w:t>
      </w:r>
      <w:r w:rsidRPr="004840F3">
        <w:rPr>
          <w:rFonts w:asciiTheme="minorHAnsi" w:hAnsiTheme="minorHAnsi" w:cstheme="minorHAnsi"/>
          <w:color w:val="000000"/>
        </w:rPr>
        <w:t> tab and then </w:t>
      </w:r>
      <w:r w:rsidRPr="004840F3">
        <w:rPr>
          <w:rStyle w:val="Strong"/>
          <w:rFonts w:asciiTheme="minorHAnsi" w:hAnsiTheme="minorHAnsi" w:cstheme="minorHAnsi"/>
          <w:color w:val="000000"/>
        </w:rPr>
        <w:t>View Content</w:t>
      </w:r>
      <w:r w:rsidRPr="004840F3">
        <w:rPr>
          <w:rFonts w:asciiTheme="minorHAnsi" w:hAnsiTheme="minorHAnsi" w:cstheme="minorHAnsi"/>
          <w:color w:val="000000"/>
        </w:rPr>
        <w:t> to view the recording. View the entire presentation.</w:t>
      </w:r>
    </w:p>
    <w:p w14:paraId="375AFE29" w14:textId="77777777" w:rsidR="004840F3" w:rsidRPr="004840F3" w:rsidRDefault="004840F3" w:rsidP="00197541">
      <w:pPr>
        <w:pStyle w:val="NormalWeb"/>
        <w:numPr>
          <w:ilvl w:val="0"/>
          <w:numId w:val="8"/>
        </w:numPr>
        <w:shd w:val="clear" w:color="auto" w:fill="FFFFFF"/>
        <w:spacing w:before="0" w:beforeAutospacing="0" w:after="0" w:afterAutospacing="0"/>
        <w:textAlignment w:val="baseline"/>
        <w:rPr>
          <w:rFonts w:asciiTheme="minorHAnsi" w:hAnsiTheme="minorHAnsi" w:cstheme="minorHAnsi"/>
          <w:color w:val="000000"/>
        </w:rPr>
      </w:pPr>
      <w:r w:rsidRPr="004840F3">
        <w:rPr>
          <w:rFonts w:asciiTheme="minorHAnsi" w:hAnsiTheme="minorHAnsi" w:cstheme="minorHAnsi"/>
          <w:color w:val="000000"/>
        </w:rPr>
        <w:lastRenderedPageBreak/>
        <w:t>Complete the </w:t>
      </w:r>
      <w:r w:rsidRPr="004840F3">
        <w:rPr>
          <w:rStyle w:val="Strong"/>
          <w:rFonts w:asciiTheme="minorHAnsi" w:hAnsiTheme="minorHAnsi" w:cstheme="minorHAnsi"/>
          <w:color w:val="000000"/>
        </w:rPr>
        <w:t>Post-Test</w:t>
      </w:r>
      <w:r w:rsidRPr="004840F3">
        <w:rPr>
          <w:rFonts w:asciiTheme="minorHAnsi" w:hAnsiTheme="minorHAnsi" w:cstheme="minorHAnsi"/>
          <w:color w:val="000000"/>
        </w:rPr>
        <w:t> (attestation - return to the Content/Tests tab to find it).</w:t>
      </w:r>
    </w:p>
    <w:p w14:paraId="38D530BA" w14:textId="77777777" w:rsidR="004840F3" w:rsidRPr="004840F3" w:rsidRDefault="004840F3" w:rsidP="00197541">
      <w:pPr>
        <w:pStyle w:val="NormalWeb"/>
        <w:numPr>
          <w:ilvl w:val="0"/>
          <w:numId w:val="8"/>
        </w:numPr>
        <w:shd w:val="clear" w:color="auto" w:fill="FFFFFF"/>
        <w:spacing w:before="0" w:beforeAutospacing="0" w:after="0" w:afterAutospacing="0"/>
        <w:textAlignment w:val="baseline"/>
        <w:rPr>
          <w:rFonts w:asciiTheme="minorHAnsi" w:hAnsiTheme="minorHAnsi" w:cstheme="minorHAnsi"/>
          <w:color w:val="000000"/>
        </w:rPr>
      </w:pPr>
      <w:r w:rsidRPr="004840F3">
        <w:rPr>
          <w:rFonts w:asciiTheme="minorHAnsi" w:hAnsiTheme="minorHAnsi" w:cstheme="minorHAnsi"/>
          <w:color w:val="000000"/>
        </w:rPr>
        <w:t>Click the </w:t>
      </w:r>
      <w:r w:rsidRPr="004840F3">
        <w:rPr>
          <w:rStyle w:val="Strong"/>
          <w:rFonts w:asciiTheme="minorHAnsi" w:hAnsiTheme="minorHAnsi" w:cstheme="minorHAnsi"/>
          <w:color w:val="000000"/>
        </w:rPr>
        <w:t>Complete Evaluation</w:t>
      </w:r>
      <w:r w:rsidRPr="004840F3">
        <w:rPr>
          <w:rFonts w:asciiTheme="minorHAnsi" w:hAnsiTheme="minorHAnsi" w:cstheme="minorHAnsi"/>
          <w:color w:val="000000"/>
        </w:rPr>
        <w:t> button, or click My Account in the menu bar; then click </w:t>
      </w:r>
      <w:r w:rsidRPr="004840F3">
        <w:rPr>
          <w:rStyle w:val="Strong"/>
          <w:rFonts w:asciiTheme="minorHAnsi" w:hAnsiTheme="minorHAnsi" w:cstheme="minorHAnsi"/>
          <w:color w:val="000000"/>
        </w:rPr>
        <w:t>Evaluations</w:t>
      </w:r>
      <w:r w:rsidRPr="004840F3">
        <w:rPr>
          <w:rFonts w:asciiTheme="minorHAnsi" w:hAnsiTheme="minorHAnsi" w:cstheme="minorHAnsi"/>
          <w:color w:val="000000"/>
        </w:rPr>
        <w:t>.</w:t>
      </w:r>
    </w:p>
    <w:p w14:paraId="65BB347F" w14:textId="77777777" w:rsidR="004840F3" w:rsidRPr="004840F3" w:rsidRDefault="004840F3" w:rsidP="00197541">
      <w:pPr>
        <w:pStyle w:val="NormalWeb"/>
        <w:numPr>
          <w:ilvl w:val="0"/>
          <w:numId w:val="8"/>
        </w:numPr>
        <w:shd w:val="clear" w:color="auto" w:fill="FFFFFF"/>
        <w:spacing w:before="0" w:beforeAutospacing="0" w:after="0" w:afterAutospacing="0"/>
        <w:textAlignment w:val="baseline"/>
        <w:rPr>
          <w:rFonts w:asciiTheme="minorHAnsi" w:hAnsiTheme="minorHAnsi" w:cstheme="minorHAnsi"/>
          <w:color w:val="000000"/>
        </w:rPr>
      </w:pPr>
      <w:r w:rsidRPr="004840F3">
        <w:rPr>
          <w:rFonts w:asciiTheme="minorHAnsi" w:hAnsiTheme="minorHAnsi" w:cstheme="minorHAnsi"/>
          <w:color w:val="000000"/>
        </w:rPr>
        <w:t>Complete and Submit the Evaluation.</w:t>
      </w:r>
    </w:p>
    <w:p w14:paraId="0AC16F07" w14:textId="77777777" w:rsidR="004840F3" w:rsidRDefault="004840F3" w:rsidP="004840F3">
      <w:pPr>
        <w:shd w:val="clear" w:color="auto" w:fill="FFFFFF"/>
        <w:spacing w:after="0" w:line="240" w:lineRule="auto"/>
        <w:ind w:right="-270"/>
        <w:textAlignment w:val="baseline"/>
        <w:rPr>
          <w:rFonts w:eastAsia="Times New Roman" w:cstheme="minorHAnsi"/>
          <w:color w:val="000000"/>
          <w:sz w:val="24"/>
          <w:szCs w:val="24"/>
        </w:rPr>
      </w:pPr>
    </w:p>
    <w:p w14:paraId="39CD1CD6" w14:textId="77777777" w:rsidR="004840F3" w:rsidRDefault="004840F3" w:rsidP="004840F3">
      <w:pPr>
        <w:pStyle w:val="NormalWeb"/>
        <w:shd w:val="clear" w:color="auto" w:fill="FFFFFF"/>
        <w:spacing w:before="0" w:beforeAutospacing="0" w:after="0" w:afterAutospacing="0"/>
        <w:textAlignment w:val="baseline"/>
        <w:rPr>
          <w:rFonts w:asciiTheme="minorHAnsi" w:hAnsiTheme="minorHAnsi" w:cstheme="minorHAnsi"/>
          <w:color w:val="000000"/>
        </w:rPr>
      </w:pPr>
      <w:r w:rsidRPr="00FB0786">
        <w:rPr>
          <w:rStyle w:val="Strong"/>
          <w:rFonts w:asciiTheme="minorHAnsi" w:hAnsiTheme="minorHAnsi" w:cstheme="minorHAnsi"/>
          <w:color w:val="000000"/>
        </w:rPr>
        <w:t>Pharmacists/Pharmacy Technicians</w:t>
      </w:r>
      <w:r>
        <w:rPr>
          <w:rStyle w:val="Strong"/>
          <w:rFonts w:asciiTheme="minorHAnsi" w:hAnsiTheme="minorHAnsi" w:cstheme="minorHAnsi"/>
          <w:color w:val="000000"/>
        </w:rPr>
        <w:t xml:space="preserve"> Account Setup</w:t>
      </w:r>
      <w:r w:rsidRPr="00FB0786">
        <w:rPr>
          <w:rFonts w:asciiTheme="minorHAnsi" w:hAnsiTheme="minorHAnsi" w:cstheme="minorHAnsi"/>
          <w:color w:val="000000"/>
        </w:rPr>
        <w:br/>
        <w:t xml:space="preserve">If you wish to apply for ACPE credit, you will need to enter your NABP </w:t>
      </w:r>
      <w:proofErr w:type="spellStart"/>
      <w:r w:rsidRPr="00FB0786">
        <w:rPr>
          <w:rFonts w:asciiTheme="minorHAnsi" w:hAnsiTheme="minorHAnsi" w:cstheme="minorHAnsi"/>
          <w:color w:val="000000"/>
        </w:rPr>
        <w:t>ePID</w:t>
      </w:r>
      <w:proofErr w:type="spellEnd"/>
      <w:r w:rsidRPr="00FB0786">
        <w:rPr>
          <w:rFonts w:asciiTheme="minorHAnsi" w:hAnsiTheme="minorHAnsi" w:cstheme="minorHAnsi"/>
          <w:color w:val="000000"/>
        </w:rPr>
        <w:t># and Date of Birth in your CE Profile by following these steps:</w:t>
      </w:r>
    </w:p>
    <w:p w14:paraId="0CD8078D" w14:textId="77777777" w:rsidR="004840F3" w:rsidRDefault="004840F3" w:rsidP="004840F3">
      <w:pPr>
        <w:pStyle w:val="NormalWeb"/>
        <w:shd w:val="clear" w:color="auto" w:fill="FFFFFF"/>
        <w:spacing w:before="0" w:beforeAutospacing="0" w:after="0" w:afterAutospacing="0"/>
        <w:textAlignment w:val="baseline"/>
        <w:rPr>
          <w:rFonts w:asciiTheme="minorHAnsi" w:hAnsiTheme="minorHAnsi" w:cstheme="minorHAnsi"/>
          <w:color w:val="000000"/>
        </w:rPr>
      </w:pPr>
    </w:p>
    <w:p w14:paraId="56A65C7A" w14:textId="77777777" w:rsidR="004840F3" w:rsidRDefault="004840F3" w:rsidP="004840F3">
      <w:pPr>
        <w:pStyle w:val="NormalWeb"/>
        <w:numPr>
          <w:ilvl w:val="0"/>
          <w:numId w:val="5"/>
        </w:numPr>
        <w:shd w:val="clear" w:color="auto" w:fill="FFFFFF"/>
        <w:tabs>
          <w:tab w:val="clear" w:pos="720"/>
        </w:tabs>
        <w:spacing w:before="0" w:beforeAutospacing="0" w:after="0" w:afterAutospacing="0"/>
        <w:textAlignment w:val="baseline"/>
        <w:rPr>
          <w:rFonts w:asciiTheme="minorHAnsi" w:hAnsiTheme="minorHAnsi" w:cstheme="minorHAnsi"/>
          <w:color w:val="000000"/>
        </w:rPr>
      </w:pPr>
      <w:r w:rsidRPr="00FB0786">
        <w:rPr>
          <w:rFonts w:asciiTheme="minorHAnsi" w:hAnsiTheme="minorHAnsi" w:cstheme="minorHAnsi"/>
          <w:color w:val="000000"/>
        </w:rPr>
        <w:t>Log in to Dartmouth Health's CE portal (</w:t>
      </w:r>
      <w:hyperlink r:id="rId5" w:history="1">
        <w:r w:rsidRPr="00FB0786">
          <w:rPr>
            <w:rStyle w:val="Hyperlink"/>
            <w:rFonts w:asciiTheme="minorHAnsi" w:hAnsiTheme="minorHAnsi" w:cstheme="minorHAnsi"/>
            <w:color w:val="006650"/>
          </w:rPr>
          <w:t>https://dh.cloud-cme.com</w:t>
        </w:r>
      </w:hyperlink>
      <w:r w:rsidRPr="00FB0786">
        <w:rPr>
          <w:rFonts w:asciiTheme="minorHAnsi" w:hAnsiTheme="minorHAnsi" w:cstheme="minorHAnsi"/>
          <w:color w:val="000000"/>
        </w:rPr>
        <w:t>). </w:t>
      </w:r>
      <w:r>
        <w:rPr>
          <w:rFonts w:asciiTheme="minorHAnsi" w:hAnsiTheme="minorHAnsi" w:cstheme="minorHAnsi"/>
          <w:color w:val="000000"/>
        </w:rPr>
        <w:t xml:space="preserve"> </w:t>
      </w:r>
    </w:p>
    <w:p w14:paraId="47368D43" w14:textId="77777777" w:rsidR="004840F3" w:rsidRDefault="004840F3" w:rsidP="004840F3">
      <w:pPr>
        <w:pStyle w:val="NormalWeb"/>
        <w:numPr>
          <w:ilvl w:val="0"/>
          <w:numId w:val="5"/>
        </w:numPr>
        <w:shd w:val="clear" w:color="auto" w:fill="FFFFFF"/>
        <w:tabs>
          <w:tab w:val="clear" w:pos="720"/>
        </w:tabs>
        <w:spacing w:before="0" w:beforeAutospacing="0" w:after="0" w:afterAutospacing="0"/>
        <w:textAlignment w:val="baseline"/>
        <w:rPr>
          <w:rFonts w:asciiTheme="minorHAnsi" w:hAnsiTheme="minorHAnsi" w:cstheme="minorHAnsi"/>
          <w:color w:val="000000"/>
        </w:rPr>
      </w:pPr>
      <w:r w:rsidRPr="00FB0786">
        <w:rPr>
          <w:rFonts w:asciiTheme="minorHAnsi" w:hAnsiTheme="minorHAnsi" w:cstheme="minorHAnsi"/>
          <w:color w:val="000000"/>
        </w:rPr>
        <w:t>From the </w:t>
      </w:r>
      <w:r w:rsidRPr="00FB0786">
        <w:rPr>
          <w:rStyle w:val="Strong"/>
          <w:rFonts w:asciiTheme="minorHAnsi" w:hAnsiTheme="minorHAnsi" w:cstheme="minorHAnsi"/>
          <w:color w:val="000000"/>
        </w:rPr>
        <w:t>My Account</w:t>
      </w:r>
      <w:r w:rsidRPr="00FB0786">
        <w:rPr>
          <w:rFonts w:asciiTheme="minorHAnsi" w:hAnsiTheme="minorHAnsi" w:cstheme="minorHAnsi"/>
          <w:color w:val="000000"/>
        </w:rPr>
        <w:t> Menu select</w:t>
      </w:r>
      <w:r w:rsidRPr="00FB0786">
        <w:rPr>
          <w:rStyle w:val="Strong"/>
          <w:rFonts w:asciiTheme="minorHAnsi" w:hAnsiTheme="minorHAnsi" w:cstheme="minorHAnsi"/>
          <w:color w:val="000000"/>
        </w:rPr>
        <w:t> Profile</w:t>
      </w:r>
      <w:r w:rsidRPr="00FB0786">
        <w:rPr>
          <w:rFonts w:asciiTheme="minorHAnsi" w:hAnsiTheme="minorHAnsi" w:cstheme="minorHAnsi"/>
          <w:color w:val="000000"/>
        </w:rPr>
        <w:t>. </w:t>
      </w:r>
    </w:p>
    <w:p w14:paraId="12D60E1F" w14:textId="77777777" w:rsidR="004840F3" w:rsidRDefault="004840F3" w:rsidP="004840F3">
      <w:pPr>
        <w:pStyle w:val="NormalWeb"/>
        <w:numPr>
          <w:ilvl w:val="0"/>
          <w:numId w:val="5"/>
        </w:numPr>
        <w:shd w:val="clear" w:color="auto" w:fill="FFFFFF"/>
        <w:tabs>
          <w:tab w:val="clear" w:pos="720"/>
        </w:tabs>
        <w:spacing w:before="0" w:beforeAutospacing="0" w:after="0" w:afterAutospacing="0"/>
        <w:textAlignment w:val="baseline"/>
        <w:rPr>
          <w:rFonts w:asciiTheme="minorHAnsi" w:hAnsiTheme="minorHAnsi" w:cstheme="minorHAnsi"/>
          <w:color w:val="000000"/>
        </w:rPr>
      </w:pPr>
      <w:r w:rsidRPr="00FB0786">
        <w:rPr>
          <w:rFonts w:asciiTheme="minorHAnsi" w:hAnsiTheme="minorHAnsi" w:cstheme="minorHAnsi"/>
          <w:color w:val="000000"/>
        </w:rPr>
        <w:t>Enter your Date of Birth (Month and Day)</w:t>
      </w:r>
      <w:r>
        <w:rPr>
          <w:rFonts w:asciiTheme="minorHAnsi" w:hAnsiTheme="minorHAnsi" w:cstheme="minorHAnsi"/>
          <w:color w:val="000000"/>
        </w:rPr>
        <w:t>.</w:t>
      </w:r>
    </w:p>
    <w:p w14:paraId="38E87961" w14:textId="77777777" w:rsidR="004840F3" w:rsidRDefault="004840F3" w:rsidP="004840F3">
      <w:pPr>
        <w:pStyle w:val="NormalWeb"/>
        <w:numPr>
          <w:ilvl w:val="0"/>
          <w:numId w:val="5"/>
        </w:numPr>
        <w:shd w:val="clear" w:color="auto" w:fill="FFFFFF"/>
        <w:tabs>
          <w:tab w:val="clear" w:pos="720"/>
        </w:tabs>
        <w:spacing w:before="0" w:beforeAutospacing="0" w:after="0" w:afterAutospacing="0"/>
        <w:textAlignment w:val="baseline"/>
        <w:rPr>
          <w:rFonts w:asciiTheme="minorHAnsi" w:hAnsiTheme="minorHAnsi" w:cstheme="minorHAnsi"/>
          <w:color w:val="000000"/>
        </w:rPr>
      </w:pPr>
      <w:r w:rsidRPr="00FB0786">
        <w:rPr>
          <w:rFonts w:asciiTheme="minorHAnsi" w:hAnsiTheme="minorHAnsi" w:cstheme="minorHAnsi"/>
          <w:color w:val="000000"/>
        </w:rPr>
        <w:t xml:space="preserve">In the Credentials section, select NABP </w:t>
      </w:r>
      <w:proofErr w:type="spellStart"/>
      <w:r w:rsidRPr="00FB0786">
        <w:rPr>
          <w:rFonts w:asciiTheme="minorHAnsi" w:hAnsiTheme="minorHAnsi" w:cstheme="minorHAnsi"/>
          <w:color w:val="000000"/>
        </w:rPr>
        <w:t>ePID</w:t>
      </w:r>
      <w:proofErr w:type="spellEnd"/>
      <w:r w:rsidRPr="00FB0786">
        <w:rPr>
          <w:rFonts w:asciiTheme="minorHAnsi" w:hAnsiTheme="minorHAnsi" w:cstheme="minorHAnsi"/>
          <w:color w:val="000000"/>
        </w:rPr>
        <w:t xml:space="preserve"># from the </w:t>
      </w:r>
      <w:r>
        <w:rPr>
          <w:rFonts w:asciiTheme="minorHAnsi" w:hAnsiTheme="minorHAnsi" w:cstheme="minorHAnsi"/>
          <w:color w:val="000000"/>
        </w:rPr>
        <w:t>drop-down</w:t>
      </w:r>
      <w:r w:rsidRPr="00FB0786">
        <w:rPr>
          <w:rFonts w:asciiTheme="minorHAnsi" w:hAnsiTheme="minorHAnsi" w:cstheme="minorHAnsi"/>
          <w:color w:val="000000"/>
        </w:rPr>
        <w:t xml:space="preserve"> and enter your ID number.</w:t>
      </w:r>
    </w:p>
    <w:p w14:paraId="498547F8" w14:textId="77777777" w:rsidR="004840F3" w:rsidRPr="00FB0786" w:rsidRDefault="004840F3" w:rsidP="004840F3">
      <w:pPr>
        <w:pStyle w:val="NormalWeb"/>
        <w:numPr>
          <w:ilvl w:val="0"/>
          <w:numId w:val="5"/>
        </w:numPr>
        <w:shd w:val="clear" w:color="auto" w:fill="FFFFFF"/>
        <w:tabs>
          <w:tab w:val="clear" w:pos="720"/>
        </w:tabs>
        <w:spacing w:before="0" w:beforeAutospacing="0" w:after="0" w:afterAutospacing="0"/>
        <w:textAlignment w:val="baseline"/>
        <w:rPr>
          <w:rFonts w:asciiTheme="minorHAnsi" w:hAnsiTheme="minorHAnsi" w:cstheme="minorHAnsi"/>
          <w:color w:val="000000"/>
        </w:rPr>
      </w:pPr>
      <w:r w:rsidRPr="00FB0786">
        <w:rPr>
          <w:rFonts w:asciiTheme="minorHAnsi" w:hAnsiTheme="minorHAnsi" w:cstheme="minorHAnsi"/>
          <w:color w:val="000000"/>
        </w:rPr>
        <w:t>Scroll down to the bottom of the screen and click Submit</w:t>
      </w:r>
      <w:r>
        <w:rPr>
          <w:rFonts w:asciiTheme="minorHAnsi" w:hAnsiTheme="minorHAnsi" w:cstheme="minorHAnsi"/>
          <w:color w:val="000000"/>
        </w:rPr>
        <w:t>.</w:t>
      </w:r>
    </w:p>
    <w:p w14:paraId="1926C4BF" w14:textId="77777777" w:rsidR="004840F3" w:rsidRDefault="004840F3" w:rsidP="004840F3">
      <w:pPr>
        <w:shd w:val="clear" w:color="auto" w:fill="FFFFFF"/>
        <w:spacing w:after="0" w:line="240" w:lineRule="auto"/>
        <w:ind w:right="-270"/>
        <w:textAlignment w:val="baseline"/>
        <w:rPr>
          <w:rFonts w:eastAsia="Times New Roman" w:cstheme="minorHAnsi"/>
          <w:color w:val="000000"/>
          <w:sz w:val="24"/>
          <w:szCs w:val="24"/>
        </w:rPr>
      </w:pPr>
    </w:p>
    <w:p w14:paraId="7F568A15" w14:textId="77777777" w:rsidR="004840F3" w:rsidRDefault="004840F3" w:rsidP="004840F3">
      <w:pPr>
        <w:pStyle w:val="NormalWeb"/>
        <w:shd w:val="clear" w:color="auto" w:fill="FFFFFF"/>
        <w:spacing w:before="0" w:beforeAutospacing="0" w:after="0" w:afterAutospacing="0"/>
        <w:textAlignment w:val="baseline"/>
        <w:rPr>
          <w:rFonts w:asciiTheme="minorHAnsi" w:hAnsiTheme="minorHAnsi" w:cstheme="minorHAnsi"/>
          <w:color w:val="000000"/>
        </w:rPr>
      </w:pPr>
      <w:r w:rsidRPr="00FB0786">
        <w:rPr>
          <w:rStyle w:val="Strong"/>
          <w:rFonts w:asciiTheme="minorHAnsi" w:hAnsiTheme="minorHAnsi" w:cstheme="minorHAnsi"/>
          <w:color w:val="000000"/>
        </w:rPr>
        <w:t>Social Worker Account Setup</w:t>
      </w:r>
      <w:r w:rsidRPr="00FB0786">
        <w:rPr>
          <w:rFonts w:asciiTheme="minorHAnsi" w:hAnsiTheme="minorHAnsi" w:cstheme="minorHAnsi"/>
          <w:b/>
          <w:bCs/>
          <w:color w:val="000000"/>
        </w:rPr>
        <w:br/>
      </w:r>
      <w:r w:rsidRPr="00FB0786">
        <w:rPr>
          <w:rFonts w:asciiTheme="minorHAnsi" w:hAnsiTheme="minorHAnsi" w:cstheme="minorHAnsi"/>
          <w:color w:val="000000"/>
        </w:rPr>
        <w:t>If you wish to apply for ASWB credit, you will need to enter your license number in your CE Profile by following these steps:</w:t>
      </w:r>
    </w:p>
    <w:p w14:paraId="35FC3866" w14:textId="77777777" w:rsidR="004840F3" w:rsidRPr="00FB0786" w:rsidRDefault="004840F3" w:rsidP="004840F3">
      <w:pPr>
        <w:pStyle w:val="NormalWeb"/>
        <w:shd w:val="clear" w:color="auto" w:fill="FFFFFF"/>
        <w:spacing w:before="0" w:beforeAutospacing="0" w:after="0" w:afterAutospacing="0"/>
        <w:textAlignment w:val="baseline"/>
        <w:rPr>
          <w:rFonts w:asciiTheme="minorHAnsi" w:hAnsiTheme="minorHAnsi" w:cstheme="minorHAnsi"/>
          <w:color w:val="000000"/>
        </w:rPr>
      </w:pPr>
    </w:p>
    <w:p w14:paraId="280C62C5" w14:textId="77777777" w:rsidR="004840F3" w:rsidRDefault="004840F3" w:rsidP="004840F3">
      <w:pPr>
        <w:pStyle w:val="NormalWeb"/>
        <w:numPr>
          <w:ilvl w:val="0"/>
          <w:numId w:val="3"/>
        </w:numPr>
        <w:shd w:val="clear" w:color="auto" w:fill="FFFFFF"/>
        <w:tabs>
          <w:tab w:val="clear" w:pos="720"/>
        </w:tabs>
        <w:spacing w:before="0" w:beforeAutospacing="0" w:after="0" w:afterAutospacing="0"/>
        <w:textAlignment w:val="baseline"/>
        <w:rPr>
          <w:rFonts w:asciiTheme="minorHAnsi" w:hAnsiTheme="minorHAnsi" w:cstheme="minorHAnsi"/>
          <w:color w:val="000000"/>
        </w:rPr>
      </w:pPr>
      <w:r w:rsidRPr="00FB0786">
        <w:rPr>
          <w:rFonts w:asciiTheme="minorHAnsi" w:hAnsiTheme="minorHAnsi" w:cstheme="minorHAnsi"/>
          <w:color w:val="000000"/>
        </w:rPr>
        <w:t>Log in to Dartmouth Health's CE portal (</w:t>
      </w:r>
      <w:hyperlink r:id="rId6" w:history="1">
        <w:r w:rsidRPr="00FB0786">
          <w:rPr>
            <w:rStyle w:val="Hyperlink"/>
            <w:rFonts w:asciiTheme="minorHAnsi" w:hAnsiTheme="minorHAnsi" w:cstheme="minorHAnsi"/>
            <w:color w:val="006650"/>
          </w:rPr>
          <w:t>https://dh.cloud-cme.com</w:t>
        </w:r>
      </w:hyperlink>
      <w:r w:rsidRPr="00FB0786">
        <w:rPr>
          <w:rFonts w:asciiTheme="minorHAnsi" w:hAnsiTheme="minorHAnsi" w:cstheme="minorHAnsi"/>
          <w:color w:val="000000"/>
        </w:rPr>
        <w:t>). </w:t>
      </w:r>
      <w:r>
        <w:rPr>
          <w:rFonts w:asciiTheme="minorHAnsi" w:hAnsiTheme="minorHAnsi" w:cstheme="minorHAnsi"/>
          <w:color w:val="000000"/>
        </w:rPr>
        <w:t xml:space="preserve"> </w:t>
      </w:r>
    </w:p>
    <w:p w14:paraId="7E35DE81" w14:textId="77777777" w:rsidR="004840F3" w:rsidRPr="002C2187" w:rsidRDefault="004840F3" w:rsidP="004840F3">
      <w:pPr>
        <w:numPr>
          <w:ilvl w:val="0"/>
          <w:numId w:val="3"/>
        </w:numPr>
        <w:shd w:val="clear" w:color="auto" w:fill="FFFFFF"/>
        <w:spacing w:after="0" w:line="240" w:lineRule="auto"/>
        <w:textAlignment w:val="baseline"/>
        <w:rPr>
          <w:rFonts w:cstheme="minorHAnsi"/>
          <w:color w:val="000000"/>
          <w:sz w:val="24"/>
          <w:szCs w:val="24"/>
        </w:rPr>
      </w:pPr>
      <w:r w:rsidRPr="002C2187">
        <w:rPr>
          <w:rFonts w:cstheme="minorHAnsi"/>
          <w:color w:val="000000"/>
          <w:sz w:val="24"/>
          <w:szCs w:val="24"/>
        </w:rPr>
        <w:t>From the </w:t>
      </w:r>
      <w:r w:rsidRPr="002C2187">
        <w:rPr>
          <w:rStyle w:val="Strong"/>
          <w:rFonts w:cstheme="minorHAnsi"/>
          <w:color w:val="000000"/>
          <w:sz w:val="24"/>
          <w:szCs w:val="24"/>
        </w:rPr>
        <w:t>My Account</w:t>
      </w:r>
      <w:r w:rsidRPr="002C2187">
        <w:rPr>
          <w:rFonts w:cstheme="minorHAnsi"/>
          <w:color w:val="000000"/>
          <w:sz w:val="24"/>
          <w:szCs w:val="24"/>
        </w:rPr>
        <w:t> Menu, select </w:t>
      </w:r>
      <w:r w:rsidRPr="002C2187">
        <w:rPr>
          <w:rStyle w:val="Strong"/>
          <w:rFonts w:cstheme="minorHAnsi"/>
          <w:color w:val="000000"/>
          <w:sz w:val="24"/>
          <w:szCs w:val="24"/>
        </w:rPr>
        <w:t>Profile</w:t>
      </w:r>
      <w:r w:rsidRPr="002C2187">
        <w:rPr>
          <w:rFonts w:cstheme="minorHAnsi"/>
          <w:color w:val="000000"/>
          <w:sz w:val="24"/>
          <w:szCs w:val="24"/>
        </w:rPr>
        <w:t>.</w:t>
      </w:r>
    </w:p>
    <w:p w14:paraId="73A5EAE1" w14:textId="77777777" w:rsidR="004840F3" w:rsidRPr="002C2187" w:rsidRDefault="004840F3" w:rsidP="004840F3">
      <w:pPr>
        <w:numPr>
          <w:ilvl w:val="0"/>
          <w:numId w:val="3"/>
        </w:numPr>
        <w:shd w:val="clear" w:color="auto" w:fill="FFFFFF"/>
        <w:spacing w:after="0" w:line="240" w:lineRule="auto"/>
        <w:textAlignment w:val="baseline"/>
        <w:rPr>
          <w:rFonts w:cstheme="minorHAnsi"/>
          <w:color w:val="000000"/>
          <w:sz w:val="24"/>
          <w:szCs w:val="24"/>
        </w:rPr>
      </w:pPr>
      <w:r w:rsidRPr="002C2187">
        <w:rPr>
          <w:rFonts w:cstheme="minorHAnsi"/>
          <w:color w:val="000000"/>
          <w:sz w:val="24"/>
          <w:szCs w:val="24"/>
        </w:rPr>
        <w:t>Ensure your </w:t>
      </w:r>
      <w:r w:rsidRPr="002C2187">
        <w:rPr>
          <w:rStyle w:val="Strong"/>
          <w:rFonts w:cstheme="minorHAnsi"/>
          <w:color w:val="000000"/>
          <w:sz w:val="24"/>
          <w:szCs w:val="24"/>
        </w:rPr>
        <w:t>degree</w:t>
      </w:r>
      <w:r w:rsidRPr="002C2187">
        <w:rPr>
          <w:rFonts w:cstheme="minorHAnsi"/>
          <w:color w:val="000000"/>
          <w:sz w:val="24"/>
          <w:szCs w:val="24"/>
        </w:rPr>
        <w:t> and </w:t>
      </w:r>
      <w:r w:rsidRPr="002C2187">
        <w:rPr>
          <w:rStyle w:val="Strong"/>
          <w:rFonts w:cstheme="minorHAnsi"/>
          <w:color w:val="000000"/>
          <w:sz w:val="24"/>
          <w:szCs w:val="24"/>
        </w:rPr>
        <w:t>profession</w:t>
      </w:r>
      <w:r w:rsidRPr="002C2187">
        <w:rPr>
          <w:rFonts w:cstheme="minorHAnsi"/>
          <w:color w:val="000000"/>
          <w:sz w:val="24"/>
          <w:szCs w:val="24"/>
        </w:rPr>
        <w:t> are accurately reflected</w:t>
      </w:r>
      <w:r>
        <w:rPr>
          <w:rFonts w:cstheme="minorHAnsi"/>
          <w:color w:val="000000"/>
          <w:sz w:val="24"/>
          <w:szCs w:val="24"/>
        </w:rPr>
        <w:t>.</w:t>
      </w:r>
    </w:p>
    <w:p w14:paraId="3F30A8DB" w14:textId="77777777" w:rsidR="004840F3" w:rsidRDefault="004840F3" w:rsidP="004840F3">
      <w:pPr>
        <w:numPr>
          <w:ilvl w:val="0"/>
          <w:numId w:val="3"/>
        </w:numPr>
        <w:shd w:val="clear" w:color="auto" w:fill="FFFFFF"/>
        <w:spacing w:after="0" w:line="240" w:lineRule="auto"/>
        <w:textAlignment w:val="baseline"/>
        <w:rPr>
          <w:rFonts w:cstheme="minorHAnsi"/>
          <w:color w:val="000000"/>
          <w:sz w:val="24"/>
          <w:szCs w:val="24"/>
        </w:rPr>
      </w:pPr>
      <w:r w:rsidRPr="002C2187">
        <w:rPr>
          <w:rFonts w:cstheme="minorHAnsi"/>
          <w:color w:val="000000"/>
          <w:sz w:val="24"/>
          <w:szCs w:val="24"/>
        </w:rPr>
        <w:t>Enter the state license type, </w:t>
      </w:r>
      <w:r w:rsidRPr="002C2187">
        <w:rPr>
          <w:rStyle w:val="Strong"/>
          <w:rFonts w:cstheme="minorHAnsi"/>
          <w:color w:val="000000"/>
          <w:sz w:val="24"/>
          <w:szCs w:val="24"/>
        </w:rPr>
        <w:t>License #</w:t>
      </w:r>
      <w:r w:rsidRPr="002C2187">
        <w:rPr>
          <w:rFonts w:cstheme="minorHAnsi"/>
          <w:color w:val="000000"/>
          <w:sz w:val="24"/>
          <w:szCs w:val="24"/>
        </w:rPr>
        <w:t>, and </w:t>
      </w:r>
      <w:r w:rsidRPr="002C2187">
        <w:rPr>
          <w:rStyle w:val="Strong"/>
          <w:rFonts w:cstheme="minorHAnsi"/>
          <w:color w:val="000000"/>
          <w:sz w:val="24"/>
          <w:szCs w:val="24"/>
        </w:rPr>
        <w:t>Expiration d</w:t>
      </w:r>
      <w:r w:rsidRPr="000E347E">
        <w:rPr>
          <w:rFonts w:cstheme="minorHAnsi"/>
          <w:b/>
          <w:bCs/>
          <w:color w:val="000000"/>
          <w:sz w:val="24"/>
          <w:szCs w:val="24"/>
        </w:rPr>
        <w:t>ate</w:t>
      </w:r>
      <w:r w:rsidRPr="000E347E">
        <w:rPr>
          <w:rFonts w:cstheme="minorHAnsi"/>
          <w:color w:val="000000"/>
          <w:sz w:val="24"/>
          <w:szCs w:val="24"/>
        </w:rPr>
        <w:t>.</w:t>
      </w:r>
    </w:p>
    <w:p w14:paraId="48CAC1C9" w14:textId="77777777" w:rsidR="004840F3" w:rsidRDefault="004840F3" w:rsidP="004840F3">
      <w:pPr>
        <w:numPr>
          <w:ilvl w:val="0"/>
          <w:numId w:val="3"/>
        </w:numPr>
        <w:shd w:val="clear" w:color="auto" w:fill="FFFFFF"/>
        <w:spacing w:after="0" w:line="240" w:lineRule="auto"/>
        <w:textAlignment w:val="baseline"/>
        <w:rPr>
          <w:rFonts w:cstheme="minorHAnsi"/>
          <w:color w:val="000000"/>
          <w:sz w:val="24"/>
          <w:szCs w:val="24"/>
        </w:rPr>
      </w:pPr>
      <w:r w:rsidRPr="002C2187">
        <w:rPr>
          <w:rFonts w:cstheme="minorHAnsi"/>
          <w:color w:val="000000"/>
          <w:sz w:val="24"/>
          <w:szCs w:val="24"/>
        </w:rPr>
        <w:t>Scroll down to the bottom of the screen and click Submit</w:t>
      </w:r>
      <w:r>
        <w:rPr>
          <w:rFonts w:cstheme="minorHAnsi"/>
          <w:color w:val="000000"/>
          <w:sz w:val="24"/>
          <w:szCs w:val="24"/>
        </w:rPr>
        <w:t>.</w:t>
      </w:r>
    </w:p>
    <w:p w14:paraId="5E9768BC" w14:textId="3BC15843" w:rsidR="00F17065" w:rsidRDefault="00F17065" w:rsidP="002C2187">
      <w:pPr>
        <w:shd w:val="clear" w:color="auto" w:fill="FFFFFF"/>
        <w:spacing w:after="0" w:line="240" w:lineRule="auto"/>
        <w:textAlignment w:val="baseline"/>
        <w:rPr>
          <w:rFonts w:eastAsia="Times New Roman" w:cstheme="minorHAnsi"/>
          <w:color w:val="000000"/>
          <w:sz w:val="24"/>
          <w:szCs w:val="24"/>
        </w:rPr>
      </w:pPr>
      <w:r w:rsidRPr="002C2187">
        <w:rPr>
          <w:rFonts w:eastAsia="Times New Roman" w:cstheme="minorHAnsi"/>
          <w:color w:val="000000"/>
          <w:sz w:val="24"/>
          <w:szCs w:val="24"/>
        </w:rPr>
        <w:br/>
      </w:r>
      <w:r w:rsidRPr="002C2187">
        <w:rPr>
          <w:rFonts w:eastAsia="Times New Roman" w:cstheme="minorHAnsi"/>
          <w:b/>
          <w:bCs/>
          <w:color w:val="000000"/>
          <w:sz w:val="24"/>
          <w:szCs w:val="24"/>
        </w:rPr>
        <w:t>Provider Contact Information</w:t>
      </w:r>
      <w:r w:rsidRPr="002C2187">
        <w:rPr>
          <w:rFonts w:eastAsia="Times New Roman" w:cstheme="minorHAnsi"/>
          <w:color w:val="000000"/>
          <w:sz w:val="24"/>
          <w:szCs w:val="24"/>
        </w:rPr>
        <w:br/>
      </w:r>
      <w:r w:rsidR="004840F3" w:rsidRPr="004840F3">
        <w:rPr>
          <w:rFonts w:cstheme="minorHAnsi"/>
          <w:color w:val="000000"/>
          <w:sz w:val="24"/>
          <w:szCs w:val="24"/>
          <w:shd w:val="clear" w:color="auto" w:fill="FFFFFF"/>
        </w:rPr>
        <w:t>Provider contact information for questions regarding accreditation of the activity:</w:t>
      </w:r>
      <w:r w:rsidRPr="004840F3">
        <w:rPr>
          <w:rFonts w:eastAsia="Times New Roman" w:cstheme="minorHAnsi"/>
          <w:color w:val="000000"/>
          <w:sz w:val="24"/>
          <w:szCs w:val="24"/>
        </w:rPr>
        <w:br/>
      </w:r>
      <w:r w:rsidRPr="002C2187">
        <w:rPr>
          <w:rFonts w:eastAsia="Times New Roman" w:cstheme="minorHAnsi"/>
          <w:color w:val="000000"/>
          <w:sz w:val="24"/>
          <w:szCs w:val="24"/>
        </w:rPr>
        <w:br/>
        <w:t>Center for Learning and Professional Development</w:t>
      </w:r>
      <w:r w:rsidRPr="002C2187">
        <w:rPr>
          <w:rFonts w:eastAsia="Times New Roman" w:cstheme="minorHAnsi"/>
          <w:color w:val="000000"/>
          <w:sz w:val="24"/>
          <w:szCs w:val="24"/>
        </w:rPr>
        <w:br/>
      </w:r>
      <w:r w:rsidR="00BB171F" w:rsidRPr="002C2187">
        <w:rPr>
          <w:rFonts w:eastAsia="Times New Roman" w:cstheme="minorHAnsi"/>
          <w:color w:val="000000"/>
          <w:sz w:val="24"/>
          <w:szCs w:val="24"/>
        </w:rPr>
        <w:t>A</w:t>
      </w:r>
      <w:r w:rsidR="001F0662" w:rsidRPr="002C2187">
        <w:rPr>
          <w:rFonts w:eastAsia="Times New Roman" w:cstheme="minorHAnsi"/>
          <w:color w:val="000000"/>
          <w:sz w:val="24"/>
          <w:szCs w:val="24"/>
        </w:rPr>
        <w:t>CE</w:t>
      </w:r>
      <w:r w:rsidRPr="002C2187">
        <w:rPr>
          <w:rFonts w:eastAsia="Times New Roman" w:cstheme="minorHAnsi"/>
          <w:color w:val="000000"/>
          <w:sz w:val="24"/>
          <w:szCs w:val="24"/>
        </w:rPr>
        <w:t xml:space="preserve"> Office</w:t>
      </w:r>
      <w:r w:rsidRPr="002C2187">
        <w:rPr>
          <w:rFonts w:eastAsia="Times New Roman" w:cstheme="minorHAnsi"/>
          <w:color w:val="000000"/>
          <w:sz w:val="24"/>
          <w:szCs w:val="24"/>
        </w:rPr>
        <w:br/>
        <w:t>Dartmouth H</w:t>
      </w:r>
      <w:r w:rsidR="004840F3">
        <w:rPr>
          <w:rFonts w:eastAsia="Times New Roman" w:cstheme="minorHAnsi"/>
          <w:color w:val="000000"/>
          <w:sz w:val="24"/>
          <w:szCs w:val="24"/>
        </w:rPr>
        <w:t>ealth</w:t>
      </w:r>
      <w:r w:rsidRPr="002C2187">
        <w:rPr>
          <w:rFonts w:eastAsia="Times New Roman" w:cstheme="minorHAnsi"/>
          <w:color w:val="000000"/>
          <w:sz w:val="24"/>
          <w:szCs w:val="24"/>
        </w:rPr>
        <w:br/>
      </w:r>
      <w:hyperlink r:id="rId7" w:history="1">
        <w:r w:rsidR="00BB171F" w:rsidRPr="002C2187">
          <w:rPr>
            <w:rStyle w:val="Hyperlink"/>
            <w:rFonts w:eastAsia="Times New Roman" w:cstheme="minorHAnsi"/>
            <w:sz w:val="24"/>
            <w:szCs w:val="24"/>
          </w:rPr>
          <w:t>clpd.support@hitchcock.org</w:t>
        </w:r>
      </w:hyperlink>
      <w:r w:rsidR="00BB171F" w:rsidRPr="002C2187">
        <w:rPr>
          <w:rFonts w:eastAsia="Times New Roman" w:cstheme="minorHAnsi"/>
          <w:color w:val="000000"/>
          <w:sz w:val="24"/>
          <w:szCs w:val="24"/>
        </w:rPr>
        <w:t xml:space="preserve"> </w:t>
      </w:r>
    </w:p>
    <w:p w14:paraId="0363CB40" w14:textId="2678FF9D" w:rsidR="00197541" w:rsidRDefault="00197541" w:rsidP="002C2187">
      <w:pPr>
        <w:shd w:val="clear" w:color="auto" w:fill="FFFFFF"/>
        <w:spacing w:after="0" w:line="240" w:lineRule="auto"/>
        <w:textAlignment w:val="baseline"/>
        <w:rPr>
          <w:rFonts w:eastAsia="Times New Roman" w:cstheme="minorHAnsi"/>
          <w:color w:val="000000"/>
          <w:sz w:val="24"/>
          <w:szCs w:val="24"/>
        </w:rPr>
      </w:pPr>
    </w:p>
    <w:p w14:paraId="0AF2E7B4" w14:textId="23AFAAAD" w:rsidR="00197541" w:rsidRDefault="00197541" w:rsidP="002C2187">
      <w:pPr>
        <w:shd w:val="clear" w:color="auto" w:fill="FFFFFF"/>
        <w:spacing w:after="0" w:line="240" w:lineRule="auto"/>
        <w:textAlignment w:val="baseline"/>
        <w:rPr>
          <w:rFonts w:eastAsia="Times New Roman" w:cstheme="minorHAnsi"/>
          <w:color w:val="000000"/>
          <w:sz w:val="24"/>
          <w:szCs w:val="24"/>
        </w:rPr>
      </w:pPr>
    </w:p>
    <w:p w14:paraId="7199E98F" w14:textId="622B53CD" w:rsidR="003A1C6F" w:rsidRPr="00197541" w:rsidRDefault="00197541" w:rsidP="00197541">
      <w:pPr>
        <w:shd w:val="clear" w:color="auto" w:fill="FFFFFF"/>
        <w:spacing w:after="0" w:line="240" w:lineRule="auto"/>
        <w:textAlignment w:val="baseline"/>
        <w:rPr>
          <w:rFonts w:cstheme="minorHAnsi"/>
          <w:color w:val="000000"/>
          <w:sz w:val="20"/>
          <w:szCs w:val="20"/>
        </w:rPr>
      </w:pPr>
      <w:r w:rsidRPr="00197541">
        <w:rPr>
          <w:rFonts w:eastAsia="Times New Roman" w:cstheme="minorHAnsi"/>
          <w:color w:val="000000"/>
          <w:sz w:val="20"/>
          <w:szCs w:val="20"/>
        </w:rPr>
        <w:t xml:space="preserve">Rev. </w:t>
      </w:r>
      <w:r w:rsidR="00434873">
        <w:rPr>
          <w:rFonts w:eastAsia="Times New Roman" w:cstheme="minorHAnsi"/>
          <w:color w:val="000000"/>
          <w:sz w:val="20"/>
          <w:szCs w:val="20"/>
        </w:rPr>
        <w:t>10/21/26</w:t>
      </w:r>
    </w:p>
    <w:sectPr w:rsidR="003A1C6F" w:rsidRPr="001975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4760"/>
    <w:multiLevelType w:val="multilevel"/>
    <w:tmpl w:val="F4202FE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21AA8"/>
    <w:multiLevelType w:val="hybridMultilevel"/>
    <w:tmpl w:val="A72CC6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DF40A19"/>
    <w:multiLevelType w:val="multilevel"/>
    <w:tmpl w:val="F4202FE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932E79"/>
    <w:multiLevelType w:val="multilevel"/>
    <w:tmpl w:val="086E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1E3290"/>
    <w:multiLevelType w:val="multilevel"/>
    <w:tmpl w:val="0E82E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BF49CF"/>
    <w:multiLevelType w:val="multilevel"/>
    <w:tmpl w:val="F4202FE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BA67C0"/>
    <w:multiLevelType w:val="multilevel"/>
    <w:tmpl w:val="F4202FE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0D754F"/>
    <w:multiLevelType w:val="hybridMultilevel"/>
    <w:tmpl w:val="F816F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1915463">
    <w:abstractNumId w:val="3"/>
  </w:num>
  <w:num w:numId="2" w16cid:durableId="1175339532">
    <w:abstractNumId w:val="7"/>
  </w:num>
  <w:num w:numId="3" w16cid:durableId="1466965004">
    <w:abstractNumId w:val="6"/>
  </w:num>
  <w:num w:numId="4" w16cid:durableId="376320080">
    <w:abstractNumId w:val="1"/>
  </w:num>
  <w:num w:numId="5" w16cid:durableId="270209420">
    <w:abstractNumId w:val="5"/>
  </w:num>
  <w:num w:numId="6" w16cid:durableId="901915044">
    <w:abstractNumId w:val="2"/>
  </w:num>
  <w:num w:numId="7" w16cid:durableId="1879774397">
    <w:abstractNumId w:val="0"/>
  </w:num>
  <w:num w:numId="8" w16cid:durableId="5793386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065"/>
    <w:rsid w:val="00050DE7"/>
    <w:rsid w:val="00082439"/>
    <w:rsid w:val="000867C9"/>
    <w:rsid w:val="000B173F"/>
    <w:rsid w:val="000E347E"/>
    <w:rsid w:val="00197541"/>
    <w:rsid w:val="001F0662"/>
    <w:rsid w:val="00230F7C"/>
    <w:rsid w:val="002A2F79"/>
    <w:rsid w:val="002B1263"/>
    <w:rsid w:val="002C2187"/>
    <w:rsid w:val="002D43E4"/>
    <w:rsid w:val="003A1C6F"/>
    <w:rsid w:val="003C6A69"/>
    <w:rsid w:val="00434873"/>
    <w:rsid w:val="004840F3"/>
    <w:rsid w:val="004D736D"/>
    <w:rsid w:val="005037F5"/>
    <w:rsid w:val="00525194"/>
    <w:rsid w:val="00534172"/>
    <w:rsid w:val="005935E6"/>
    <w:rsid w:val="005A40FC"/>
    <w:rsid w:val="005D6F29"/>
    <w:rsid w:val="00641CB6"/>
    <w:rsid w:val="007E4625"/>
    <w:rsid w:val="008C4C05"/>
    <w:rsid w:val="008E1738"/>
    <w:rsid w:val="00944E8D"/>
    <w:rsid w:val="00975E73"/>
    <w:rsid w:val="009A60AD"/>
    <w:rsid w:val="00AB6B6E"/>
    <w:rsid w:val="00B81F19"/>
    <w:rsid w:val="00BB171F"/>
    <w:rsid w:val="00BF7F01"/>
    <w:rsid w:val="00DD22F1"/>
    <w:rsid w:val="00DF6B13"/>
    <w:rsid w:val="00E04FAF"/>
    <w:rsid w:val="00F17065"/>
    <w:rsid w:val="00FB0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FA156"/>
  <w15:chartTrackingRefBased/>
  <w15:docId w15:val="{F9C87D8C-9F1B-463F-A64B-F919EDC29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1706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065"/>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F170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7065"/>
    <w:rPr>
      <w:color w:val="0000FF"/>
      <w:u w:val="single"/>
    </w:rPr>
  </w:style>
  <w:style w:type="character" w:styleId="Emphasis">
    <w:name w:val="Emphasis"/>
    <w:basedOn w:val="DefaultParagraphFont"/>
    <w:uiPriority w:val="20"/>
    <w:qFormat/>
    <w:rsid w:val="00F17065"/>
    <w:rPr>
      <w:i/>
      <w:iCs/>
    </w:rPr>
  </w:style>
  <w:style w:type="character" w:styleId="Strong">
    <w:name w:val="Strong"/>
    <w:basedOn w:val="DefaultParagraphFont"/>
    <w:uiPriority w:val="22"/>
    <w:qFormat/>
    <w:rsid w:val="00F17065"/>
    <w:rPr>
      <w:b/>
      <w:bCs/>
    </w:rPr>
  </w:style>
  <w:style w:type="paragraph" w:styleId="BalloonText">
    <w:name w:val="Balloon Text"/>
    <w:basedOn w:val="Normal"/>
    <w:link w:val="BalloonTextChar"/>
    <w:uiPriority w:val="99"/>
    <w:semiHidden/>
    <w:unhideWhenUsed/>
    <w:rsid w:val="00F170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065"/>
    <w:rPr>
      <w:rFonts w:ascii="Segoe UI" w:hAnsi="Segoe UI" w:cs="Segoe UI"/>
      <w:sz w:val="18"/>
      <w:szCs w:val="18"/>
    </w:rPr>
  </w:style>
  <w:style w:type="character" w:styleId="UnresolvedMention">
    <w:name w:val="Unresolved Mention"/>
    <w:basedOn w:val="DefaultParagraphFont"/>
    <w:uiPriority w:val="99"/>
    <w:semiHidden/>
    <w:unhideWhenUsed/>
    <w:rsid w:val="00BB171F"/>
    <w:rPr>
      <w:color w:val="605E5C"/>
      <w:shd w:val="clear" w:color="auto" w:fill="E1DFDD"/>
    </w:rPr>
  </w:style>
  <w:style w:type="paragraph" w:styleId="ListParagraph">
    <w:name w:val="List Paragraph"/>
    <w:basedOn w:val="Normal"/>
    <w:uiPriority w:val="34"/>
    <w:qFormat/>
    <w:rsid w:val="00E04F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12434">
      <w:bodyDiv w:val="1"/>
      <w:marLeft w:val="0"/>
      <w:marRight w:val="0"/>
      <w:marTop w:val="0"/>
      <w:marBottom w:val="0"/>
      <w:divBdr>
        <w:top w:val="none" w:sz="0" w:space="0" w:color="auto"/>
        <w:left w:val="none" w:sz="0" w:space="0" w:color="auto"/>
        <w:bottom w:val="none" w:sz="0" w:space="0" w:color="auto"/>
        <w:right w:val="none" w:sz="0" w:space="0" w:color="auto"/>
      </w:divBdr>
    </w:div>
    <w:div w:id="355349444">
      <w:bodyDiv w:val="1"/>
      <w:marLeft w:val="0"/>
      <w:marRight w:val="0"/>
      <w:marTop w:val="0"/>
      <w:marBottom w:val="0"/>
      <w:divBdr>
        <w:top w:val="none" w:sz="0" w:space="0" w:color="auto"/>
        <w:left w:val="none" w:sz="0" w:space="0" w:color="auto"/>
        <w:bottom w:val="none" w:sz="0" w:space="0" w:color="auto"/>
        <w:right w:val="none" w:sz="0" w:space="0" w:color="auto"/>
      </w:divBdr>
    </w:div>
    <w:div w:id="1225600192">
      <w:bodyDiv w:val="1"/>
      <w:marLeft w:val="0"/>
      <w:marRight w:val="0"/>
      <w:marTop w:val="0"/>
      <w:marBottom w:val="0"/>
      <w:divBdr>
        <w:top w:val="none" w:sz="0" w:space="0" w:color="auto"/>
        <w:left w:val="none" w:sz="0" w:space="0" w:color="auto"/>
        <w:bottom w:val="none" w:sz="0" w:space="0" w:color="auto"/>
        <w:right w:val="none" w:sz="0" w:space="0" w:color="auto"/>
      </w:divBdr>
      <w:divsChild>
        <w:div w:id="1713113207">
          <w:marLeft w:val="0"/>
          <w:marRight w:val="0"/>
          <w:marTop w:val="0"/>
          <w:marBottom w:val="0"/>
          <w:divBdr>
            <w:top w:val="none" w:sz="0" w:space="0" w:color="auto"/>
            <w:left w:val="none" w:sz="0" w:space="0" w:color="auto"/>
            <w:bottom w:val="none" w:sz="0" w:space="0" w:color="auto"/>
            <w:right w:val="none" w:sz="0" w:space="0" w:color="auto"/>
          </w:divBdr>
          <w:divsChild>
            <w:div w:id="1155491329">
              <w:marLeft w:val="0"/>
              <w:marRight w:val="0"/>
              <w:marTop w:val="0"/>
              <w:marBottom w:val="0"/>
              <w:divBdr>
                <w:top w:val="none" w:sz="0" w:space="0" w:color="auto"/>
                <w:left w:val="none" w:sz="0" w:space="0" w:color="auto"/>
                <w:bottom w:val="none" w:sz="0" w:space="0" w:color="auto"/>
                <w:right w:val="none" w:sz="0" w:space="0" w:color="auto"/>
              </w:divBdr>
            </w:div>
          </w:divsChild>
        </w:div>
        <w:div w:id="896091379">
          <w:marLeft w:val="0"/>
          <w:marRight w:val="0"/>
          <w:marTop w:val="0"/>
          <w:marBottom w:val="0"/>
          <w:divBdr>
            <w:top w:val="none" w:sz="0" w:space="0" w:color="auto"/>
            <w:left w:val="none" w:sz="0" w:space="0" w:color="auto"/>
            <w:bottom w:val="none" w:sz="0" w:space="0" w:color="auto"/>
            <w:right w:val="none" w:sz="0" w:space="0" w:color="auto"/>
          </w:divBdr>
          <w:divsChild>
            <w:div w:id="607279038">
              <w:marLeft w:val="0"/>
              <w:marRight w:val="0"/>
              <w:marTop w:val="0"/>
              <w:marBottom w:val="0"/>
              <w:divBdr>
                <w:top w:val="none" w:sz="0" w:space="0" w:color="auto"/>
                <w:left w:val="none" w:sz="0" w:space="0" w:color="auto"/>
                <w:bottom w:val="none" w:sz="0" w:space="0" w:color="auto"/>
                <w:right w:val="none" w:sz="0" w:space="0" w:color="auto"/>
              </w:divBdr>
              <w:divsChild>
                <w:div w:id="1175416097">
                  <w:marLeft w:val="0"/>
                  <w:marRight w:val="0"/>
                  <w:marTop w:val="0"/>
                  <w:marBottom w:val="90"/>
                  <w:divBdr>
                    <w:top w:val="none" w:sz="0" w:space="0" w:color="auto"/>
                    <w:left w:val="none" w:sz="0" w:space="0" w:color="auto"/>
                    <w:bottom w:val="none" w:sz="0" w:space="0" w:color="auto"/>
                    <w:right w:val="none" w:sz="0" w:space="0" w:color="auto"/>
                  </w:divBdr>
                </w:div>
                <w:div w:id="868569424">
                  <w:marLeft w:val="0"/>
                  <w:marRight w:val="0"/>
                  <w:marTop w:val="0"/>
                  <w:marBottom w:val="90"/>
                  <w:divBdr>
                    <w:top w:val="none" w:sz="0" w:space="0" w:color="auto"/>
                    <w:left w:val="none" w:sz="0" w:space="0" w:color="auto"/>
                    <w:bottom w:val="none" w:sz="0" w:space="0" w:color="auto"/>
                    <w:right w:val="none" w:sz="0" w:space="0" w:color="auto"/>
                  </w:divBdr>
                </w:div>
                <w:div w:id="239215981">
                  <w:marLeft w:val="0"/>
                  <w:marRight w:val="0"/>
                  <w:marTop w:val="0"/>
                  <w:marBottom w:val="90"/>
                  <w:divBdr>
                    <w:top w:val="none" w:sz="0" w:space="0" w:color="auto"/>
                    <w:left w:val="none" w:sz="0" w:space="0" w:color="auto"/>
                    <w:bottom w:val="none" w:sz="0" w:space="0" w:color="auto"/>
                    <w:right w:val="none" w:sz="0" w:space="0" w:color="auto"/>
                  </w:divBdr>
                </w:div>
                <w:div w:id="128110857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212888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pd.support@hitchcock.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h.cloud-cme.com/" TargetMode="External"/><Relationship Id="rId5" Type="http://schemas.openxmlformats.org/officeDocument/2006/relationships/hyperlink" Target="https://dh.cloud-cme.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Dartmouth-Hitchcock</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Enduring Material Website Template</dc:title>
  <dc:subject/>
  <dc:creator>Judith M. Langhans</dc:creator>
  <cp:keywords/>
  <dc:description/>
  <cp:lastModifiedBy>Jody L. Bradford</cp:lastModifiedBy>
  <cp:revision>10</cp:revision>
  <cp:lastPrinted>2025-08-07T15:41:00Z</cp:lastPrinted>
  <dcterms:created xsi:type="dcterms:W3CDTF">2025-07-25T14:12:00Z</dcterms:created>
  <dcterms:modified xsi:type="dcterms:W3CDTF">2026-10-21T15:21:00Z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3eb938573f9c280490fb1ee0f89bd726bac9792023f3c56f07722ee7da9722ec</vt:lpwstr>
  </property>
</Properties>
</file>